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D718B" w14:textId="77777777" w:rsidR="00A178D5" w:rsidRDefault="00A178D5">
      <w:pPr>
        <w:widowControl w:val="0"/>
        <w:pBdr>
          <w:top w:val="nil"/>
          <w:left w:val="nil"/>
          <w:bottom w:val="nil"/>
          <w:right w:val="nil"/>
          <w:between w:val="nil"/>
        </w:pBdr>
        <w:spacing w:after="0"/>
        <w:rPr>
          <w:rFonts w:ascii="Arial" w:eastAsia="Arial" w:hAnsi="Arial" w:cs="Arial"/>
          <w:color w:val="000000"/>
        </w:rPr>
      </w:pPr>
    </w:p>
    <w:tbl>
      <w:tblPr>
        <w:tblStyle w:val="a5"/>
        <w:tblW w:w="1053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1637"/>
        <w:gridCol w:w="6342"/>
      </w:tblGrid>
      <w:tr w:rsidR="00A178D5" w14:paraId="3FAFD481" w14:textId="77777777">
        <w:tc>
          <w:tcPr>
            <w:tcW w:w="2552" w:type="dxa"/>
            <w:tcBorders>
              <w:top w:val="dotted" w:sz="4" w:space="0" w:color="000000"/>
              <w:left w:val="single" w:sz="4" w:space="0" w:color="000000"/>
              <w:bottom w:val="dotted" w:sz="4" w:space="0" w:color="000000"/>
              <w:right w:val="dotted" w:sz="4" w:space="0" w:color="000000"/>
            </w:tcBorders>
          </w:tcPr>
          <w:p w14:paraId="6DE9D75B"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Yarışma Türü</w:t>
            </w:r>
          </w:p>
        </w:tc>
        <w:tc>
          <w:tcPr>
            <w:tcW w:w="7980" w:type="dxa"/>
            <w:gridSpan w:val="2"/>
            <w:tcBorders>
              <w:top w:val="dotted" w:sz="4" w:space="0" w:color="000000"/>
              <w:left w:val="dotted" w:sz="4" w:space="0" w:color="000000"/>
              <w:bottom w:val="dotted" w:sz="4" w:space="0" w:color="000000"/>
              <w:right w:val="single" w:sz="4" w:space="0" w:color="000000"/>
            </w:tcBorders>
          </w:tcPr>
          <w:p w14:paraId="3EF7B38C"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Öykü Yarışması</w:t>
            </w:r>
          </w:p>
        </w:tc>
      </w:tr>
      <w:tr w:rsidR="00A178D5" w14:paraId="342B4AA2" w14:textId="77777777">
        <w:tc>
          <w:tcPr>
            <w:tcW w:w="2552" w:type="dxa"/>
            <w:tcBorders>
              <w:top w:val="dotted" w:sz="4" w:space="0" w:color="000000"/>
              <w:left w:val="single" w:sz="4" w:space="0" w:color="000000"/>
              <w:bottom w:val="dotted" w:sz="4" w:space="0" w:color="000000"/>
              <w:right w:val="dotted" w:sz="4" w:space="0" w:color="000000"/>
            </w:tcBorders>
          </w:tcPr>
          <w:p w14:paraId="5778401D"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Yarışma Konusu</w:t>
            </w:r>
          </w:p>
        </w:tc>
        <w:tc>
          <w:tcPr>
            <w:tcW w:w="7980" w:type="dxa"/>
            <w:gridSpan w:val="2"/>
            <w:tcBorders>
              <w:top w:val="dotted" w:sz="4" w:space="0" w:color="000000"/>
              <w:left w:val="dotted" w:sz="4" w:space="0" w:color="000000"/>
              <w:bottom w:val="dotted" w:sz="4" w:space="0" w:color="000000"/>
              <w:right w:val="single" w:sz="4" w:space="0" w:color="000000"/>
            </w:tcBorders>
          </w:tcPr>
          <w:p w14:paraId="3B407DEA"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Özel Darüşşafaka Lisesi Liseler Arası 20. “Hişt Hişt, Genç Sait Faik!” Öykü Yarışması</w:t>
            </w:r>
          </w:p>
        </w:tc>
      </w:tr>
      <w:tr w:rsidR="00A178D5" w14:paraId="36CE5737" w14:textId="77777777">
        <w:tc>
          <w:tcPr>
            <w:tcW w:w="2552" w:type="dxa"/>
            <w:tcBorders>
              <w:top w:val="dotted" w:sz="4" w:space="0" w:color="000000"/>
              <w:left w:val="single" w:sz="4" w:space="0" w:color="000000"/>
              <w:bottom w:val="dotted" w:sz="4" w:space="0" w:color="000000"/>
              <w:right w:val="dotted" w:sz="4" w:space="0" w:color="000000"/>
            </w:tcBorders>
          </w:tcPr>
          <w:p w14:paraId="7BDAED68"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Yarışma Amacı</w:t>
            </w:r>
          </w:p>
        </w:tc>
        <w:tc>
          <w:tcPr>
            <w:tcW w:w="7980" w:type="dxa"/>
            <w:gridSpan w:val="2"/>
            <w:tcBorders>
              <w:top w:val="dotted" w:sz="4" w:space="0" w:color="000000"/>
              <w:left w:val="dotted" w:sz="4" w:space="0" w:color="000000"/>
              <w:bottom w:val="dotted" w:sz="4" w:space="0" w:color="000000"/>
              <w:right w:val="single" w:sz="4" w:space="0" w:color="000000"/>
            </w:tcBorders>
          </w:tcPr>
          <w:p w14:paraId="18D2B6B4"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Eserlerinin yayın hakkı ve geliri Darüşşafaka Cemiyetine bırakılmış olan Sait Faik’in gençler tarafından tanınmasını, okunmasını sağlamak.</w:t>
            </w:r>
          </w:p>
          <w:p w14:paraId="66B7DE0C"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Gençleri yazmaya özendirmek ve geleceğin yazarlarının yetişmesine destek olmak.</w:t>
            </w:r>
          </w:p>
        </w:tc>
      </w:tr>
      <w:tr w:rsidR="00A178D5" w14:paraId="2A979E68" w14:textId="77777777">
        <w:tc>
          <w:tcPr>
            <w:tcW w:w="2552" w:type="dxa"/>
            <w:tcBorders>
              <w:top w:val="dotted" w:sz="4" w:space="0" w:color="000000"/>
              <w:left w:val="single" w:sz="4" w:space="0" w:color="000000"/>
              <w:bottom w:val="dotted" w:sz="4" w:space="0" w:color="000000"/>
              <w:right w:val="dotted" w:sz="4" w:space="0" w:color="000000"/>
            </w:tcBorders>
          </w:tcPr>
          <w:p w14:paraId="24F49F31"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Yarışma Kapsamı ve Katılımcılar</w:t>
            </w:r>
          </w:p>
        </w:tc>
        <w:tc>
          <w:tcPr>
            <w:tcW w:w="7980" w:type="dxa"/>
            <w:gridSpan w:val="2"/>
            <w:tcBorders>
              <w:top w:val="dotted" w:sz="4" w:space="0" w:color="000000"/>
              <w:left w:val="dotted" w:sz="4" w:space="0" w:color="000000"/>
              <w:bottom w:val="dotted" w:sz="4" w:space="0" w:color="000000"/>
              <w:right w:val="single" w:sz="4" w:space="0" w:color="000000"/>
            </w:tcBorders>
          </w:tcPr>
          <w:p w14:paraId="578BD5D8"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Türkiye Geneli Liseler Arası (Hazırlık, 9, 10, 11 ve 12. Sınıf Öğrencileri)</w:t>
            </w:r>
          </w:p>
        </w:tc>
      </w:tr>
      <w:tr w:rsidR="00A178D5" w14:paraId="0B4B3FEF" w14:textId="77777777">
        <w:tc>
          <w:tcPr>
            <w:tcW w:w="2552" w:type="dxa"/>
            <w:tcBorders>
              <w:top w:val="dotted" w:sz="4" w:space="0" w:color="000000"/>
              <w:left w:val="single" w:sz="4" w:space="0" w:color="000000"/>
              <w:bottom w:val="dotted" w:sz="4" w:space="0" w:color="000000"/>
              <w:right w:val="dotted" w:sz="4" w:space="0" w:color="000000"/>
            </w:tcBorders>
          </w:tcPr>
          <w:p w14:paraId="15A4B494"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Davet Edilen Okullar (İl ve İlçe Adıyla Birlikte)</w:t>
            </w:r>
          </w:p>
        </w:tc>
        <w:tc>
          <w:tcPr>
            <w:tcW w:w="7980" w:type="dxa"/>
            <w:gridSpan w:val="2"/>
            <w:tcBorders>
              <w:top w:val="dotted" w:sz="4" w:space="0" w:color="000000"/>
              <w:left w:val="dotted" w:sz="4" w:space="0" w:color="000000"/>
              <w:bottom w:val="dotted" w:sz="4" w:space="0" w:color="000000"/>
              <w:right w:val="single" w:sz="4" w:space="0" w:color="000000"/>
            </w:tcBorders>
          </w:tcPr>
          <w:p w14:paraId="6AB05F77"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70C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Özel olarak davet edilecek herhangi bir okul bulunmamaktadır. İsteyen tüm liseler gönüllülük esasıyla katılabilir.</w:t>
            </w:r>
          </w:p>
        </w:tc>
      </w:tr>
      <w:tr w:rsidR="00A178D5" w14:paraId="2C326894" w14:textId="77777777">
        <w:tc>
          <w:tcPr>
            <w:tcW w:w="2552" w:type="dxa"/>
            <w:tcBorders>
              <w:top w:val="dotted" w:sz="4" w:space="0" w:color="000000"/>
              <w:left w:val="single" w:sz="4" w:space="0" w:color="000000"/>
              <w:bottom w:val="dotted" w:sz="4" w:space="0" w:color="000000"/>
              <w:right w:val="dotted" w:sz="4" w:space="0" w:color="000000"/>
            </w:tcBorders>
          </w:tcPr>
          <w:p w14:paraId="60E07649"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Danışman Öğretmene İlişkin Hususlar</w:t>
            </w:r>
          </w:p>
        </w:tc>
        <w:tc>
          <w:tcPr>
            <w:tcW w:w="7980" w:type="dxa"/>
            <w:gridSpan w:val="2"/>
            <w:tcBorders>
              <w:top w:val="dotted" w:sz="4" w:space="0" w:color="000000"/>
              <w:left w:val="dotted" w:sz="4" w:space="0" w:color="000000"/>
              <w:bottom w:val="dotted" w:sz="4" w:space="0" w:color="000000"/>
              <w:right w:val="single" w:sz="4" w:space="0" w:color="000000"/>
            </w:tcBorders>
          </w:tcPr>
          <w:p w14:paraId="1E26ACC8" w14:textId="77777777" w:rsidR="00A178D5" w:rsidRDefault="00000000">
            <w:pPr>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xml:space="preserve">      Adı-Soyadı:</w:t>
            </w:r>
            <w:r>
              <w:rPr>
                <w:rFonts w:ascii="Times New Roman" w:eastAsia="Times New Roman" w:hAnsi="Times New Roman" w:cs="Times New Roman"/>
                <w:color w:val="000000"/>
              </w:rPr>
              <w:t xml:space="preserve"> Yusuf Can PAR</w:t>
            </w:r>
          </w:p>
          <w:p w14:paraId="4CBF3B77" w14:textId="77777777" w:rsidR="00A178D5" w:rsidRDefault="00000000">
            <w:pPr>
              <w:pBdr>
                <w:top w:val="nil"/>
                <w:left w:val="nil"/>
                <w:bottom w:val="nil"/>
                <w:right w:val="nil"/>
                <w:between w:val="nil"/>
              </w:pBdr>
              <w:spacing w:after="200"/>
              <w:ind w:left="331"/>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rPr>
              <w:t>Ünvanı</w:t>
            </w:r>
            <w:proofErr w:type="spellEnd"/>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Türk Dili ve Edebiyatı Zümre Başkanı</w:t>
            </w:r>
          </w:p>
          <w:p w14:paraId="5F5910A8" w14:textId="77777777" w:rsidR="00A178D5" w:rsidRDefault="00000000">
            <w:pPr>
              <w:pBdr>
                <w:top w:val="nil"/>
                <w:left w:val="nil"/>
                <w:bottom w:val="nil"/>
                <w:right w:val="nil"/>
                <w:between w:val="nil"/>
              </w:pBdr>
              <w:spacing w:after="200"/>
              <w:ind w:left="331"/>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Telefon: </w:t>
            </w:r>
            <w:r>
              <w:rPr>
                <w:rFonts w:ascii="Times New Roman" w:eastAsia="Times New Roman" w:hAnsi="Times New Roman" w:cs="Times New Roman"/>
                <w:color w:val="000000"/>
              </w:rPr>
              <w:t>0212 286 22 00/ Dahili 2152</w:t>
            </w:r>
          </w:p>
          <w:p w14:paraId="76E0E15B" w14:textId="77777777" w:rsidR="00A178D5" w:rsidRDefault="00000000">
            <w:pPr>
              <w:pBdr>
                <w:top w:val="nil"/>
                <w:left w:val="nil"/>
                <w:bottom w:val="nil"/>
                <w:right w:val="nil"/>
                <w:between w:val="nil"/>
              </w:pBdr>
              <w:spacing w:after="200"/>
              <w:ind w:left="331"/>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E-Posta:</w:t>
            </w:r>
            <w:r>
              <w:rPr>
                <w:rFonts w:ascii="Times New Roman" w:eastAsia="Times New Roman" w:hAnsi="Times New Roman" w:cs="Times New Roman"/>
                <w:color w:val="000000"/>
              </w:rPr>
              <w:t xml:space="preserve"> yusuf.par@dek.k12.tr</w:t>
            </w:r>
          </w:p>
        </w:tc>
      </w:tr>
      <w:tr w:rsidR="00A178D5" w14:paraId="42EEA90A" w14:textId="77777777">
        <w:tc>
          <w:tcPr>
            <w:tcW w:w="2552" w:type="dxa"/>
            <w:tcBorders>
              <w:top w:val="dotted" w:sz="4" w:space="0" w:color="000000"/>
              <w:left w:val="single" w:sz="4" w:space="0" w:color="000000"/>
              <w:bottom w:val="dotted" w:sz="4" w:space="0" w:color="000000"/>
              <w:right w:val="dotted" w:sz="4" w:space="0" w:color="000000"/>
            </w:tcBorders>
          </w:tcPr>
          <w:p w14:paraId="24E2CDCF"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Genel Katılım Şartları</w:t>
            </w:r>
          </w:p>
        </w:tc>
        <w:tc>
          <w:tcPr>
            <w:tcW w:w="7980" w:type="dxa"/>
            <w:gridSpan w:val="2"/>
            <w:tcBorders>
              <w:top w:val="dotted" w:sz="4" w:space="0" w:color="000000"/>
              <w:left w:val="dotted" w:sz="4" w:space="0" w:color="000000"/>
              <w:bottom w:val="dotted" w:sz="4" w:space="0" w:color="000000"/>
              <w:right w:val="single" w:sz="4" w:space="0" w:color="000000"/>
            </w:tcBorders>
          </w:tcPr>
          <w:p w14:paraId="2BFE4216" w14:textId="77777777" w:rsidR="00A178D5" w:rsidRDefault="00000000">
            <w:pPr>
              <w:jc w:val="both"/>
              <w:rPr>
                <w:rFonts w:ascii="Times New Roman" w:eastAsia="Times New Roman" w:hAnsi="Times New Roman" w:cs="Times New Roman"/>
              </w:rPr>
            </w:pPr>
            <w:r>
              <w:rPr>
                <w:rFonts w:ascii="Times New Roman" w:eastAsia="Times New Roman" w:hAnsi="Times New Roman" w:cs="Times New Roman"/>
              </w:rPr>
              <w:t>•Yarışmaya 2025-2026 Eğitim-Öğretim Yılında ortaöğrenimini sürdürmekte olan öğrenciler katılabilirler.</w:t>
            </w:r>
          </w:p>
          <w:p w14:paraId="543A0F32"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Türkçenin doğru kullanımına özen gösterilmelidir.</w:t>
            </w:r>
          </w:p>
          <w:p w14:paraId="5265DCC3"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Öyküler, Word belgesinde 2,5 x 2,5 kenar boşlukları bırakılarak bir buçuk satır aralığı ve 12 puntoyla Times New Roman yazı karakterinde yazılmalıdır. Öyküler, beş sayfadan fazla olmamalıdır.</w:t>
            </w:r>
          </w:p>
          <w:p w14:paraId="28D2F863"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Öykünün ilk sayfasının ortasına, öykünün adı ortalanarak yazılmalıdır.</w:t>
            </w:r>
          </w:p>
          <w:p w14:paraId="408FB5BF"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Öykünün kaydedildiği Word dosyasına; dosya adı olarak “öykünün adı”, “yazarın adı soyadı”, “okulunun adı”, “okulun bulunduğu il adı” mutlaka yazılmalıdır. </w:t>
            </w:r>
          </w:p>
          <w:p w14:paraId="643C3AAC"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Her yarışmacı yarışmaya tek bir öyküyle katılabilir.</w:t>
            </w:r>
          </w:p>
          <w:p w14:paraId="75A3D3F7"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Her okul, yarışmaya en çok üç öyküyle katılabilir.</w:t>
            </w:r>
          </w:p>
          <w:p w14:paraId="290791C2"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Öyküler, herhangi bir yerde yayımlanmamış veya herhangi bir ödül almamış olmalıdır.</w:t>
            </w:r>
          </w:p>
          <w:p w14:paraId="226F9007"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Öykülerin içeriği Türkiye Cumhuriyeti anayasası, Millî Eğitim Temel Kanunu ve Türk milli eğitiminin genel amaçlarına uygun olarak yürürlükte olan tüm yasal düzenlemelerde belirtilen hüküm, esas ve amaçlara aykırılık teşkil etmemelidir.</w:t>
            </w:r>
          </w:p>
          <w:p w14:paraId="2CF51A23" w14:textId="449581F2" w:rsidR="00A178D5" w:rsidRDefault="00000000">
            <w:pPr>
              <w:pBdr>
                <w:top w:val="nil"/>
                <w:left w:val="nil"/>
                <w:bottom w:val="nil"/>
                <w:right w:val="nil"/>
                <w:between w:val="nil"/>
              </w:pBdr>
              <w:spacing w:line="276" w:lineRule="auto"/>
              <w:jc w:val="both"/>
              <w:rPr>
                <w:rFonts w:ascii="Times New Roman" w:eastAsia="Times New Roman" w:hAnsi="Times New Roman" w:cs="Times New Roman"/>
              </w:rPr>
            </w:pPr>
            <w:r>
              <w:rPr>
                <w:rFonts w:ascii="Times New Roman" w:eastAsia="Times New Roman" w:hAnsi="Times New Roman" w:cs="Times New Roman"/>
                <w:color w:val="000000"/>
              </w:rPr>
              <w:t>• 27 Mart 202</w:t>
            </w:r>
            <w:r w:rsidR="0017318D">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Cuma saat 17.00’de başvuru sistemi kapatılacaktır</w:t>
            </w:r>
            <w:r>
              <w:rPr>
                <w:rFonts w:ascii="Times New Roman" w:eastAsia="Times New Roman" w:hAnsi="Times New Roman" w:cs="Times New Roman"/>
              </w:rPr>
              <w:t>.</w:t>
            </w:r>
          </w:p>
          <w:p w14:paraId="51F87007" w14:textId="77777777" w:rsidR="00A178D5"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Ön elemeyi geçmeyi başarmış ve ödül törenine davet edilen yarışmacı öğrenciler ve danışman öğretmenler İstanbul’a ulaşım ve İstanbul’da konaklama masraflarını kendileri karşılayacaktır.</w:t>
            </w:r>
          </w:p>
        </w:tc>
      </w:tr>
      <w:tr w:rsidR="00A178D5" w14:paraId="4A52BE01" w14:textId="77777777">
        <w:tc>
          <w:tcPr>
            <w:tcW w:w="2552" w:type="dxa"/>
            <w:tcBorders>
              <w:top w:val="dotted" w:sz="4" w:space="0" w:color="000000"/>
              <w:left w:val="single" w:sz="4" w:space="0" w:color="000000"/>
              <w:bottom w:val="dotted" w:sz="4" w:space="0" w:color="000000"/>
              <w:right w:val="dotted" w:sz="4" w:space="0" w:color="000000"/>
            </w:tcBorders>
          </w:tcPr>
          <w:p w14:paraId="58D7BF12"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Mevzuata Uygunluk</w:t>
            </w:r>
          </w:p>
        </w:tc>
        <w:tc>
          <w:tcPr>
            <w:tcW w:w="7980" w:type="dxa"/>
            <w:gridSpan w:val="2"/>
            <w:tcBorders>
              <w:top w:val="dotted" w:sz="4" w:space="0" w:color="000000"/>
              <w:left w:val="dotted" w:sz="4" w:space="0" w:color="000000"/>
              <w:bottom w:val="dotted" w:sz="4" w:space="0" w:color="000000"/>
              <w:right w:val="single" w:sz="4" w:space="0" w:color="000000"/>
            </w:tcBorders>
          </w:tcPr>
          <w:p w14:paraId="67C9F898"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Etkinlik, Türkiye Cumhuriyeti Anayasasına, Türk Millî Eğitiminin genel ve özel amaçlarına, uluslararası sözleşmelere, politika belgelerine, 6698 sayılı Kişisel Verilerin Korunması Kanunu, 08.06.2017 tarihli ve 30090 sayılı Resmî </w:t>
            </w:r>
            <w:proofErr w:type="spellStart"/>
            <w:r>
              <w:rPr>
                <w:rFonts w:ascii="Times New Roman" w:eastAsia="Times New Roman" w:hAnsi="Times New Roman" w:cs="Times New Roman"/>
                <w:color w:val="000000"/>
              </w:rPr>
              <w:t>Gazete’de</w:t>
            </w:r>
            <w:proofErr w:type="spellEnd"/>
            <w:r>
              <w:rPr>
                <w:rFonts w:ascii="Times New Roman" w:eastAsia="Times New Roman" w:hAnsi="Times New Roman" w:cs="Times New Roman"/>
                <w:color w:val="000000"/>
              </w:rPr>
              <w:t xml:space="preserve"> yayımlanan Millî Eğitim Bakanlığı Eğitim Kurumları Sosyal Etkinlikler Yönetmeliği hükümleri, 20.6.2012 tarihli ve 6331 sayılı İş Sağlığı ve Güvenliği Kanunu başta olmak üzere yürürlükte olan mevzuata uygun olarak yapılacaktır. </w:t>
            </w:r>
          </w:p>
        </w:tc>
      </w:tr>
      <w:tr w:rsidR="00A178D5" w14:paraId="7F683E46" w14:textId="77777777">
        <w:tc>
          <w:tcPr>
            <w:tcW w:w="2552" w:type="dxa"/>
            <w:tcBorders>
              <w:top w:val="dotted" w:sz="4" w:space="0" w:color="000000"/>
              <w:left w:val="single" w:sz="4" w:space="0" w:color="000000"/>
              <w:bottom w:val="dotted" w:sz="4" w:space="0" w:color="000000"/>
              <w:right w:val="dotted" w:sz="4" w:space="0" w:color="000000"/>
            </w:tcBorders>
          </w:tcPr>
          <w:p w14:paraId="634FFD95"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Ücret Durumu</w:t>
            </w:r>
          </w:p>
        </w:tc>
        <w:tc>
          <w:tcPr>
            <w:tcW w:w="7980" w:type="dxa"/>
            <w:gridSpan w:val="2"/>
            <w:tcBorders>
              <w:top w:val="dotted" w:sz="4" w:space="0" w:color="000000"/>
              <w:left w:val="dotted" w:sz="4" w:space="0" w:color="000000"/>
              <w:bottom w:val="dotted" w:sz="4" w:space="0" w:color="000000"/>
              <w:right w:val="single" w:sz="4" w:space="0" w:color="000000"/>
            </w:tcBorders>
          </w:tcPr>
          <w:p w14:paraId="0EC03970"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Yarışma, ticari amaç güdülmeden ve katılımcılardan ücret talep edilmeden düzenlenecektir.</w:t>
            </w:r>
          </w:p>
        </w:tc>
      </w:tr>
      <w:tr w:rsidR="00A178D5" w14:paraId="786AB4C6" w14:textId="77777777">
        <w:tc>
          <w:tcPr>
            <w:tcW w:w="2552" w:type="dxa"/>
            <w:tcBorders>
              <w:top w:val="dotted" w:sz="4" w:space="0" w:color="000000"/>
              <w:left w:val="single" w:sz="4" w:space="0" w:color="000000"/>
              <w:bottom w:val="dotted" w:sz="4" w:space="0" w:color="000000"/>
              <w:right w:val="dotted" w:sz="4" w:space="0" w:color="000000"/>
            </w:tcBorders>
          </w:tcPr>
          <w:p w14:paraId="5D29F34C"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Eğitim ve Öğretim</w:t>
            </w:r>
          </w:p>
        </w:tc>
        <w:tc>
          <w:tcPr>
            <w:tcW w:w="7980" w:type="dxa"/>
            <w:gridSpan w:val="2"/>
            <w:tcBorders>
              <w:top w:val="dotted" w:sz="4" w:space="0" w:color="000000"/>
              <w:left w:val="dotted" w:sz="4" w:space="0" w:color="000000"/>
              <w:bottom w:val="dotted" w:sz="4" w:space="0" w:color="000000"/>
              <w:right w:val="single" w:sz="4" w:space="0" w:color="000000"/>
            </w:tcBorders>
          </w:tcPr>
          <w:p w14:paraId="2D678BCB"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Yarışmanın planlanması, tanıtılması ve uygulanması eğitim ve öğretim aksatılmadan yapılacaktır.</w:t>
            </w:r>
          </w:p>
        </w:tc>
      </w:tr>
      <w:tr w:rsidR="00A178D5" w14:paraId="7197079D" w14:textId="77777777">
        <w:tc>
          <w:tcPr>
            <w:tcW w:w="2552" w:type="dxa"/>
            <w:tcBorders>
              <w:top w:val="dotted" w:sz="4" w:space="0" w:color="000000"/>
              <w:left w:val="single" w:sz="4" w:space="0" w:color="000000"/>
              <w:bottom w:val="dotted" w:sz="4" w:space="0" w:color="000000"/>
              <w:right w:val="dotted" w:sz="4" w:space="0" w:color="000000"/>
            </w:tcBorders>
          </w:tcPr>
          <w:p w14:paraId="30A5FB74"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Gönüllülük</w:t>
            </w:r>
          </w:p>
        </w:tc>
        <w:tc>
          <w:tcPr>
            <w:tcW w:w="7980" w:type="dxa"/>
            <w:gridSpan w:val="2"/>
            <w:tcBorders>
              <w:top w:val="dotted" w:sz="4" w:space="0" w:color="000000"/>
              <w:left w:val="dotted" w:sz="4" w:space="0" w:color="000000"/>
              <w:bottom w:val="dotted" w:sz="4" w:space="0" w:color="000000"/>
              <w:right w:val="single" w:sz="4" w:space="0" w:color="000000"/>
            </w:tcBorders>
          </w:tcPr>
          <w:p w14:paraId="6AAC5DCA"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Katılım, gönüllülük esasına göre olacaktır.</w:t>
            </w:r>
          </w:p>
        </w:tc>
      </w:tr>
      <w:tr w:rsidR="00A178D5" w14:paraId="6C71718A" w14:textId="77777777">
        <w:tc>
          <w:tcPr>
            <w:tcW w:w="2552" w:type="dxa"/>
            <w:tcBorders>
              <w:top w:val="dotted" w:sz="4" w:space="0" w:color="000000"/>
              <w:left w:val="single" w:sz="4" w:space="0" w:color="000000"/>
              <w:bottom w:val="dotted" w:sz="4" w:space="0" w:color="000000"/>
              <w:right w:val="dotted" w:sz="4" w:space="0" w:color="000000"/>
            </w:tcBorders>
          </w:tcPr>
          <w:p w14:paraId="4A0C0E31"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Veli Muvafakati</w:t>
            </w:r>
          </w:p>
        </w:tc>
        <w:tc>
          <w:tcPr>
            <w:tcW w:w="7980" w:type="dxa"/>
            <w:gridSpan w:val="2"/>
            <w:tcBorders>
              <w:top w:val="dotted" w:sz="4" w:space="0" w:color="000000"/>
              <w:left w:val="dotted" w:sz="4" w:space="0" w:color="000000"/>
              <w:bottom w:val="dotted" w:sz="4" w:space="0" w:color="000000"/>
              <w:right w:val="single" w:sz="4" w:space="0" w:color="000000"/>
            </w:tcBorders>
          </w:tcPr>
          <w:p w14:paraId="4B8946E4"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Öğrencilerin katılımlarında velisinin yazılı olarak izni </w:t>
            </w:r>
            <w:r>
              <w:rPr>
                <w:rFonts w:ascii="Times New Roman" w:eastAsia="Times New Roman" w:hAnsi="Times New Roman" w:cs="Times New Roman"/>
                <w:b/>
                <w:color w:val="000000"/>
              </w:rPr>
              <w:t>EK-1</w:t>
            </w:r>
            <w:r>
              <w:rPr>
                <w:rFonts w:ascii="Times New Roman" w:eastAsia="Times New Roman" w:hAnsi="Times New Roman" w:cs="Times New Roman"/>
                <w:color w:val="000000"/>
              </w:rPr>
              <w:t xml:space="preserve"> formu ile alınacaktır.            </w:t>
            </w:r>
            <w:r>
              <w:rPr>
                <w:rFonts w:ascii="Times New Roman" w:eastAsia="Times New Roman" w:hAnsi="Times New Roman" w:cs="Times New Roman"/>
                <w:b/>
                <w:color w:val="000000"/>
              </w:rPr>
              <w:t>EK-1</w:t>
            </w:r>
            <w:r>
              <w:rPr>
                <w:rFonts w:ascii="Times New Roman" w:eastAsia="Times New Roman" w:hAnsi="Times New Roman" w:cs="Times New Roman"/>
                <w:color w:val="000000"/>
              </w:rPr>
              <w:t xml:space="preserve"> formunun fotoğrafı başvuru eseri ile başvuru esnasında (</w:t>
            </w:r>
            <w:hyperlink r:id="rId8">
              <w:r w:rsidR="00A178D5">
                <w:rPr>
                  <w:rFonts w:ascii="Times New Roman" w:eastAsia="Times New Roman" w:hAnsi="Times New Roman" w:cs="Times New Roman"/>
                  <w:b/>
                  <w:color w:val="0000FF"/>
                  <w:u w:val="single"/>
                </w:rPr>
                <w:t>https://www.dek.k12.tr/yarismalar/hist-hist-genc-sait-faik-liseler-arasi-oyku-yazma-yarismasi/</w:t>
              </w:r>
            </w:hyperlink>
            <w:r>
              <w:rPr>
                <w:rFonts w:ascii="Times New Roman" w:eastAsia="Times New Roman" w:hAnsi="Times New Roman" w:cs="Times New Roman"/>
                <w:color w:val="000000"/>
              </w:rPr>
              <w:t>) yer alan “</w:t>
            </w:r>
            <w:r>
              <w:rPr>
                <w:rFonts w:ascii="Times New Roman" w:eastAsia="Times New Roman" w:hAnsi="Times New Roman" w:cs="Times New Roman"/>
                <w:color w:val="4472C4"/>
              </w:rPr>
              <w:t>BAŞVURU</w:t>
            </w:r>
            <w:r>
              <w:rPr>
                <w:rFonts w:ascii="Times New Roman" w:eastAsia="Times New Roman" w:hAnsi="Times New Roman" w:cs="Times New Roman"/>
                <w:color w:val="000000"/>
              </w:rPr>
              <w:t xml:space="preserve">” kısmına </w:t>
            </w:r>
            <w:r>
              <w:rPr>
                <w:rFonts w:ascii="Times New Roman" w:eastAsia="Times New Roman" w:hAnsi="Times New Roman" w:cs="Times New Roman"/>
                <w:b/>
                <w:color w:val="000000"/>
              </w:rPr>
              <w:t>EK-1</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EK-2, EK-3</w:t>
            </w:r>
            <w:r>
              <w:rPr>
                <w:rFonts w:ascii="Times New Roman" w:eastAsia="Times New Roman" w:hAnsi="Times New Roman" w:cs="Times New Roman"/>
                <w:color w:val="000000"/>
              </w:rPr>
              <w:t xml:space="preserve"> ve </w:t>
            </w:r>
            <w:r>
              <w:rPr>
                <w:rFonts w:ascii="Times New Roman" w:eastAsia="Times New Roman" w:hAnsi="Times New Roman" w:cs="Times New Roman"/>
                <w:b/>
                <w:color w:val="000000"/>
              </w:rPr>
              <w:t>EK-9</w:t>
            </w:r>
            <w:r>
              <w:rPr>
                <w:rFonts w:ascii="Times New Roman" w:eastAsia="Times New Roman" w:hAnsi="Times New Roman" w:cs="Times New Roman"/>
                <w:color w:val="000000"/>
              </w:rPr>
              <w:t xml:space="preserve"> ile yüklenmelidir. Derece elde eden öğrencilerin </w:t>
            </w:r>
            <w:r>
              <w:rPr>
                <w:rFonts w:ascii="Times New Roman" w:eastAsia="Times New Roman" w:hAnsi="Times New Roman" w:cs="Times New Roman"/>
                <w:b/>
                <w:color w:val="000000"/>
              </w:rPr>
              <w:t>EK-1</w:t>
            </w:r>
            <w:r>
              <w:rPr>
                <w:rFonts w:ascii="Times New Roman" w:eastAsia="Times New Roman" w:hAnsi="Times New Roman" w:cs="Times New Roman"/>
                <w:color w:val="000000"/>
              </w:rPr>
              <w:t xml:space="preserve"> formları ödül töreninden önce ibraz edilmelidir.</w:t>
            </w:r>
          </w:p>
        </w:tc>
      </w:tr>
      <w:tr w:rsidR="00A178D5" w14:paraId="4AE2E562" w14:textId="77777777">
        <w:tc>
          <w:tcPr>
            <w:tcW w:w="2552" w:type="dxa"/>
            <w:tcBorders>
              <w:top w:val="dotted" w:sz="4" w:space="0" w:color="000000"/>
              <w:left w:val="single" w:sz="4" w:space="0" w:color="000000"/>
              <w:bottom w:val="dotted" w:sz="4" w:space="0" w:color="000000"/>
              <w:right w:val="dotted" w:sz="4" w:space="0" w:color="000000"/>
            </w:tcBorders>
          </w:tcPr>
          <w:p w14:paraId="571DBDBB"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Katılımcılardan İstenenler</w:t>
            </w:r>
          </w:p>
        </w:tc>
        <w:tc>
          <w:tcPr>
            <w:tcW w:w="7980" w:type="dxa"/>
            <w:gridSpan w:val="2"/>
            <w:tcBorders>
              <w:top w:val="dotted" w:sz="4" w:space="0" w:color="000000"/>
              <w:left w:val="dotted" w:sz="4" w:space="0" w:color="000000"/>
              <w:bottom w:val="dotted" w:sz="4" w:space="0" w:color="000000"/>
              <w:right w:val="single" w:sz="4" w:space="0" w:color="000000"/>
            </w:tcBorders>
          </w:tcPr>
          <w:p w14:paraId="2B049FDA" w14:textId="77777777" w:rsidR="00A178D5" w:rsidRDefault="0000000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Öğrenci velisi tarafından imzalanmış " EK-1, Veli İzin Belgesi".</w:t>
            </w:r>
          </w:p>
          <w:p w14:paraId="6B753DC4" w14:textId="77777777" w:rsidR="00A178D5" w:rsidRDefault="0000000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Öğrenci velisi tarafından imzalanmış "EK-2, Açık Rıza Onayı".</w:t>
            </w:r>
          </w:p>
          <w:p w14:paraId="0BCF84AA" w14:textId="77777777" w:rsidR="00A178D5" w:rsidRDefault="0000000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Katılımcı ve velisi tarafından imzalanmış “EK-3, Katılım Formu ve Telif Hakları Taahhütnamesi”.</w:t>
            </w:r>
          </w:p>
          <w:p w14:paraId="332115FF" w14:textId="77777777" w:rsidR="00A178D5" w:rsidRDefault="0000000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Görevli öğretmen </w:t>
            </w:r>
            <w:r>
              <w:rPr>
                <w:rFonts w:ascii="Times New Roman" w:eastAsia="Times New Roman" w:hAnsi="Times New Roman" w:cs="Times New Roman"/>
              </w:rPr>
              <w:t>ve jüri</w:t>
            </w:r>
            <w:r>
              <w:rPr>
                <w:rFonts w:ascii="Times New Roman" w:eastAsia="Times New Roman" w:hAnsi="Times New Roman" w:cs="Times New Roman"/>
                <w:color w:val="000000"/>
              </w:rPr>
              <w:t xml:space="preserve"> tarafından imzalanmış “EK-9, Görevli Öğretmen/Jüri Açık Rıza Onayı”.</w:t>
            </w:r>
          </w:p>
          <w:p w14:paraId="17559FDF" w14:textId="77777777" w:rsidR="00A178D5" w:rsidRDefault="00000000">
            <w:pPr>
              <w:numPr>
                <w:ilvl w:val="0"/>
                <w:numId w:val="2"/>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Katılımcı tarafından gönderilen eserin aslı (Word’e yazılmış öykü metni).</w:t>
            </w:r>
          </w:p>
        </w:tc>
      </w:tr>
      <w:tr w:rsidR="00A178D5" w14:paraId="720082C0" w14:textId="77777777">
        <w:tc>
          <w:tcPr>
            <w:tcW w:w="2552" w:type="dxa"/>
            <w:tcBorders>
              <w:top w:val="dotted" w:sz="4" w:space="0" w:color="000000"/>
              <w:left w:val="single" w:sz="4" w:space="0" w:color="000000"/>
              <w:bottom w:val="dotted" w:sz="4" w:space="0" w:color="000000"/>
              <w:right w:val="dotted" w:sz="4" w:space="0" w:color="000000"/>
            </w:tcBorders>
          </w:tcPr>
          <w:p w14:paraId="7D86C35B"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Eserlerin, Nereye ve Nasıl Gönderileceği?</w:t>
            </w:r>
          </w:p>
        </w:tc>
        <w:tc>
          <w:tcPr>
            <w:tcW w:w="7980" w:type="dxa"/>
            <w:gridSpan w:val="2"/>
            <w:tcBorders>
              <w:top w:val="dotted" w:sz="4" w:space="0" w:color="000000"/>
              <w:left w:val="dotted" w:sz="4" w:space="0" w:color="000000"/>
              <w:bottom w:val="dotted" w:sz="4" w:space="0" w:color="000000"/>
              <w:right w:val="single" w:sz="4" w:space="0" w:color="000000"/>
            </w:tcBorders>
          </w:tcPr>
          <w:p w14:paraId="36016355" w14:textId="77777777" w:rsidR="00A178D5" w:rsidRDefault="00000000">
            <w:pPr>
              <w:spacing w:line="276" w:lineRule="auto"/>
              <w:rPr>
                <w:rFonts w:ascii="Times New Roman" w:eastAsia="Times New Roman" w:hAnsi="Times New Roman" w:cs="Times New Roman"/>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rPr>
              <w:t>Seçilen öyküler; yarışmacının danışman öğretmeni tarafından değerlendirildikten sonra web sitesinde (</w:t>
            </w:r>
            <w:hyperlink r:id="rId9">
              <w:r w:rsidR="00A178D5">
                <w:rPr>
                  <w:rFonts w:ascii="Times New Roman" w:eastAsia="Times New Roman" w:hAnsi="Times New Roman" w:cs="Times New Roman"/>
                  <w:b/>
                  <w:color w:val="0000FF"/>
                  <w:u w:val="single"/>
                </w:rPr>
                <w:t>https://www.dek.k12.tr/yarismalar/hist-hist-genc-sait-faik-liseler-arasi-oyku-yazma-yarismasi/</w:t>
              </w:r>
            </w:hyperlink>
            <w:r>
              <w:rPr>
                <w:rFonts w:ascii="Times New Roman" w:eastAsia="Times New Roman" w:hAnsi="Times New Roman" w:cs="Times New Roman"/>
              </w:rPr>
              <w:t>) yer alan “</w:t>
            </w:r>
            <w:r>
              <w:rPr>
                <w:rFonts w:ascii="Times New Roman" w:eastAsia="Times New Roman" w:hAnsi="Times New Roman" w:cs="Times New Roman"/>
                <w:color w:val="4472C4"/>
              </w:rPr>
              <w:t>BAŞVURU</w:t>
            </w:r>
            <w:r>
              <w:rPr>
                <w:rFonts w:ascii="Times New Roman" w:eastAsia="Times New Roman" w:hAnsi="Times New Roman" w:cs="Times New Roman"/>
              </w:rPr>
              <w:t xml:space="preserve">” kısmına </w:t>
            </w:r>
            <w:r>
              <w:rPr>
                <w:rFonts w:ascii="Times New Roman" w:eastAsia="Times New Roman" w:hAnsi="Times New Roman" w:cs="Times New Roman"/>
                <w:b/>
              </w:rPr>
              <w:t>EK-1</w:t>
            </w:r>
            <w:r>
              <w:rPr>
                <w:rFonts w:ascii="Times New Roman" w:eastAsia="Times New Roman" w:hAnsi="Times New Roman" w:cs="Times New Roman"/>
              </w:rPr>
              <w:t xml:space="preserve">, </w:t>
            </w:r>
            <w:r>
              <w:rPr>
                <w:rFonts w:ascii="Times New Roman" w:eastAsia="Times New Roman" w:hAnsi="Times New Roman" w:cs="Times New Roman"/>
                <w:b/>
              </w:rPr>
              <w:t>EK-2, EK-3</w:t>
            </w:r>
            <w:r>
              <w:rPr>
                <w:rFonts w:ascii="Times New Roman" w:eastAsia="Times New Roman" w:hAnsi="Times New Roman" w:cs="Times New Roman"/>
              </w:rPr>
              <w:t xml:space="preserve"> ve </w:t>
            </w:r>
            <w:r>
              <w:rPr>
                <w:rFonts w:ascii="Times New Roman" w:eastAsia="Times New Roman" w:hAnsi="Times New Roman" w:cs="Times New Roman"/>
                <w:b/>
              </w:rPr>
              <w:t>EK-9</w:t>
            </w:r>
            <w:r>
              <w:rPr>
                <w:rFonts w:ascii="Times New Roman" w:eastAsia="Times New Roman" w:hAnsi="Times New Roman" w:cs="Times New Roman"/>
              </w:rPr>
              <w:t xml:space="preserve"> ile yüklenmelidir. </w:t>
            </w:r>
          </w:p>
          <w:p w14:paraId="6E4C95A8" w14:textId="77777777" w:rsidR="00A178D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(Öyküler yüklenirken varsa öğretmenin kurum e -postası kullanılmalı; kurum e- posta olmayan öğretmen, okulunun veya kendisinin </w:t>
            </w:r>
            <w:r>
              <w:rPr>
                <w:rFonts w:ascii="Times New Roman" w:eastAsia="Times New Roman" w:hAnsi="Times New Roman" w:cs="Times New Roman"/>
                <w:b/>
              </w:rPr>
              <w:t>@gmail.com.tr</w:t>
            </w:r>
            <w:r>
              <w:rPr>
                <w:rFonts w:ascii="Times New Roman" w:eastAsia="Times New Roman" w:hAnsi="Times New Roman" w:cs="Times New Roman"/>
              </w:rPr>
              <w:t xml:space="preserve"> adresini kullanılmalıdır.)</w:t>
            </w:r>
          </w:p>
          <w:p w14:paraId="0B164FD0"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FF0000"/>
              </w:rPr>
            </w:pPr>
            <w:r>
              <w:rPr>
                <w:rFonts w:ascii="Times New Roman" w:eastAsia="Times New Roman" w:hAnsi="Times New Roman" w:cs="Times New Roman"/>
                <w:color w:val="000000"/>
              </w:rPr>
              <w:t xml:space="preserve">Öğrencinin danışman öğretmeni, başvuru yaparken kişisel verilerini (e-posta ve telefon numarası) kullandığından </w:t>
            </w:r>
            <w:r>
              <w:rPr>
                <w:rFonts w:ascii="Times New Roman" w:eastAsia="Times New Roman" w:hAnsi="Times New Roman" w:cs="Times New Roman"/>
                <w:b/>
                <w:color w:val="000000"/>
              </w:rPr>
              <w:t>EK-9</w:t>
            </w:r>
            <w:r>
              <w:rPr>
                <w:rFonts w:ascii="Times New Roman" w:eastAsia="Times New Roman" w:hAnsi="Times New Roman" w:cs="Times New Roman"/>
                <w:color w:val="000000"/>
              </w:rPr>
              <w:t>’da yer alan açık rıza onayını doldurduktan sonra “</w:t>
            </w:r>
            <w:r>
              <w:rPr>
                <w:rFonts w:ascii="Times New Roman" w:eastAsia="Times New Roman" w:hAnsi="Times New Roman" w:cs="Times New Roman"/>
                <w:color w:val="4F81BD"/>
              </w:rPr>
              <w:t>BAŞVURU</w:t>
            </w:r>
            <w:r>
              <w:rPr>
                <w:rFonts w:ascii="Times New Roman" w:eastAsia="Times New Roman" w:hAnsi="Times New Roman" w:cs="Times New Roman"/>
                <w:color w:val="000000"/>
              </w:rPr>
              <w:t>” kısmına yüklemelidir.</w:t>
            </w:r>
          </w:p>
        </w:tc>
      </w:tr>
      <w:tr w:rsidR="00A178D5" w14:paraId="37BBBC2C" w14:textId="77777777">
        <w:tc>
          <w:tcPr>
            <w:tcW w:w="2552" w:type="dxa"/>
            <w:tcBorders>
              <w:top w:val="dotted" w:sz="4" w:space="0" w:color="000000"/>
              <w:left w:val="single" w:sz="4" w:space="0" w:color="000000"/>
              <w:bottom w:val="dotted" w:sz="4" w:space="0" w:color="000000"/>
              <w:right w:val="dotted" w:sz="4" w:space="0" w:color="000000"/>
            </w:tcBorders>
          </w:tcPr>
          <w:p w14:paraId="18A4F5B1"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EK-1, EK-2, EK-3 ve EK-</w:t>
            </w:r>
            <w:r>
              <w:rPr>
                <w:rFonts w:ascii="Times New Roman" w:eastAsia="Times New Roman" w:hAnsi="Times New Roman" w:cs="Times New Roman"/>
              </w:rPr>
              <w:t>9</w:t>
            </w:r>
            <w:r>
              <w:rPr>
                <w:rFonts w:ascii="Times New Roman" w:eastAsia="Times New Roman" w:hAnsi="Times New Roman" w:cs="Times New Roman"/>
                <w:color w:val="000000"/>
              </w:rPr>
              <w:t>'</w:t>
            </w:r>
            <w:r>
              <w:rPr>
                <w:rFonts w:ascii="Times New Roman" w:eastAsia="Times New Roman" w:hAnsi="Times New Roman" w:cs="Times New Roman"/>
              </w:rPr>
              <w:t>u</w:t>
            </w:r>
            <w:r>
              <w:rPr>
                <w:rFonts w:ascii="Times New Roman" w:eastAsia="Times New Roman" w:hAnsi="Times New Roman" w:cs="Times New Roman"/>
                <w:color w:val="000000"/>
              </w:rPr>
              <w:t>n, Nereye ve Nasıl Gönderileceği?</w:t>
            </w:r>
          </w:p>
        </w:tc>
        <w:tc>
          <w:tcPr>
            <w:tcW w:w="7980" w:type="dxa"/>
            <w:gridSpan w:val="2"/>
            <w:tcBorders>
              <w:top w:val="dotted" w:sz="4" w:space="0" w:color="000000"/>
              <w:left w:val="dotted" w:sz="4" w:space="0" w:color="000000"/>
              <w:bottom w:val="dotted" w:sz="4" w:space="0" w:color="000000"/>
              <w:right w:val="single" w:sz="4" w:space="0" w:color="000000"/>
            </w:tcBorders>
          </w:tcPr>
          <w:p w14:paraId="0B72372F"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rPr>
              <w:t>EK-1</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EK-2, EK-3</w:t>
            </w:r>
            <w:r>
              <w:rPr>
                <w:rFonts w:ascii="Times New Roman" w:eastAsia="Times New Roman" w:hAnsi="Times New Roman" w:cs="Times New Roman"/>
                <w:color w:val="000000"/>
              </w:rPr>
              <w:t xml:space="preserve"> ve </w:t>
            </w:r>
            <w:r>
              <w:rPr>
                <w:rFonts w:ascii="Times New Roman" w:eastAsia="Times New Roman" w:hAnsi="Times New Roman" w:cs="Times New Roman"/>
                <w:b/>
                <w:color w:val="000000"/>
              </w:rPr>
              <w:t>EK-9</w:t>
            </w:r>
            <w:r>
              <w:rPr>
                <w:rFonts w:ascii="Times New Roman" w:eastAsia="Times New Roman" w:hAnsi="Times New Roman" w:cs="Times New Roman"/>
                <w:color w:val="000000"/>
              </w:rPr>
              <w:t xml:space="preserve"> (</w:t>
            </w:r>
            <w:hyperlink r:id="rId10">
              <w:r w:rsidR="00A178D5">
                <w:rPr>
                  <w:rFonts w:ascii="Times New Roman" w:eastAsia="Times New Roman" w:hAnsi="Times New Roman" w:cs="Times New Roman"/>
                  <w:b/>
                  <w:color w:val="0000FF"/>
                  <w:u w:val="single"/>
                </w:rPr>
                <w:t>https://www.dek.k12.tr/yarismalar/hist-hist-genc-sait-faik-liseler-arasi-oyku-yazma-yarismasi/</w:t>
              </w:r>
            </w:hyperlink>
            <w:r>
              <w:rPr>
                <w:rFonts w:ascii="Times New Roman" w:eastAsia="Times New Roman" w:hAnsi="Times New Roman" w:cs="Times New Roman"/>
                <w:color w:val="000000"/>
              </w:rPr>
              <w:t>) yer alan “</w:t>
            </w:r>
            <w:r>
              <w:rPr>
                <w:rFonts w:ascii="Times New Roman" w:eastAsia="Times New Roman" w:hAnsi="Times New Roman" w:cs="Times New Roman"/>
                <w:color w:val="4472C4"/>
              </w:rPr>
              <w:t>BAŞVURU</w:t>
            </w:r>
            <w:r>
              <w:rPr>
                <w:rFonts w:ascii="Times New Roman" w:eastAsia="Times New Roman" w:hAnsi="Times New Roman" w:cs="Times New Roman"/>
                <w:color w:val="000000"/>
              </w:rPr>
              <w:t>” kısmına yüklenmelidir. (Katılımcı öğrencilerin</w:t>
            </w:r>
            <w:r>
              <w:rPr>
                <w:rFonts w:ascii="Times New Roman" w:eastAsia="Times New Roman" w:hAnsi="Times New Roman" w:cs="Times New Roman"/>
              </w:rPr>
              <w:t>,</w:t>
            </w:r>
            <w:r>
              <w:rPr>
                <w:rFonts w:ascii="Times New Roman" w:eastAsia="Times New Roman" w:hAnsi="Times New Roman" w:cs="Times New Roman"/>
                <w:color w:val="000000"/>
              </w:rPr>
              <w:t xml:space="preserve"> velilerin</w:t>
            </w:r>
            <w:r>
              <w:rPr>
                <w:rFonts w:ascii="Times New Roman" w:eastAsia="Times New Roman" w:hAnsi="Times New Roman" w:cs="Times New Roman"/>
              </w:rPr>
              <w:t xml:space="preserve"> ve danışman öğretmenlerinin </w:t>
            </w:r>
            <w:r>
              <w:rPr>
                <w:rFonts w:ascii="Times New Roman" w:eastAsia="Times New Roman" w:hAnsi="Times New Roman" w:cs="Times New Roman"/>
                <w:color w:val="000000"/>
              </w:rPr>
              <w:t>formda yer</w:t>
            </w:r>
            <w:r>
              <w:rPr>
                <w:rFonts w:ascii="Times New Roman" w:eastAsia="Times New Roman" w:hAnsi="Times New Roman" w:cs="Times New Roman"/>
              </w:rPr>
              <w:t xml:space="preserve"> </w:t>
            </w:r>
            <w:r>
              <w:rPr>
                <w:rFonts w:ascii="Times New Roman" w:eastAsia="Times New Roman" w:hAnsi="Times New Roman" w:cs="Times New Roman"/>
                <w:color w:val="000000"/>
              </w:rPr>
              <w:t>alan bu belgeleri indirip, doldurulması gereken yerleri doldurup imzaladıktan</w:t>
            </w:r>
            <w:r>
              <w:rPr>
                <w:rFonts w:ascii="Times New Roman" w:eastAsia="Times New Roman" w:hAnsi="Times New Roman" w:cs="Times New Roman"/>
              </w:rPr>
              <w:t xml:space="preserve"> </w:t>
            </w:r>
            <w:r>
              <w:rPr>
                <w:rFonts w:ascii="Times New Roman" w:eastAsia="Times New Roman" w:hAnsi="Times New Roman" w:cs="Times New Roman"/>
                <w:color w:val="000000"/>
              </w:rPr>
              <w:t>sonra belgenin taranmış halini formda belirtilen kısımlara yüklemeleri</w:t>
            </w:r>
            <w:r>
              <w:rPr>
                <w:rFonts w:ascii="Times New Roman" w:eastAsia="Times New Roman" w:hAnsi="Times New Roman" w:cs="Times New Roman"/>
              </w:rPr>
              <w:t xml:space="preserve"> </w:t>
            </w:r>
            <w:r>
              <w:rPr>
                <w:rFonts w:ascii="Times New Roman" w:eastAsia="Times New Roman" w:hAnsi="Times New Roman" w:cs="Times New Roman"/>
                <w:color w:val="000000"/>
              </w:rPr>
              <w:t>gerekmektedir.)</w:t>
            </w:r>
          </w:p>
        </w:tc>
      </w:tr>
      <w:tr w:rsidR="00A178D5" w14:paraId="1473FA74" w14:textId="77777777">
        <w:tc>
          <w:tcPr>
            <w:tcW w:w="2552" w:type="dxa"/>
            <w:tcBorders>
              <w:top w:val="dotted" w:sz="4" w:space="0" w:color="000000"/>
              <w:left w:val="single" w:sz="4" w:space="0" w:color="000000"/>
              <w:bottom w:val="dotted" w:sz="4" w:space="0" w:color="000000"/>
              <w:right w:val="dotted" w:sz="4" w:space="0" w:color="000000"/>
            </w:tcBorders>
          </w:tcPr>
          <w:p w14:paraId="382EC35E"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İzin Süresi</w:t>
            </w:r>
          </w:p>
        </w:tc>
        <w:tc>
          <w:tcPr>
            <w:tcW w:w="7980" w:type="dxa"/>
            <w:gridSpan w:val="2"/>
            <w:tcBorders>
              <w:top w:val="dotted" w:sz="4" w:space="0" w:color="000000"/>
              <w:left w:val="dotted" w:sz="4" w:space="0" w:color="000000"/>
              <w:bottom w:val="dotted" w:sz="4" w:space="0" w:color="000000"/>
              <w:right w:val="single" w:sz="4" w:space="0" w:color="000000"/>
            </w:tcBorders>
          </w:tcPr>
          <w:p w14:paraId="7509CFC0"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2025-2026</w:t>
            </w:r>
            <w:r>
              <w:rPr>
                <w:rFonts w:ascii="Times New Roman" w:eastAsia="Times New Roman" w:hAnsi="Times New Roman" w:cs="Times New Roman"/>
                <w:color w:val="000000"/>
              </w:rPr>
              <w:t xml:space="preserve"> eğitim öğretim yılında yapılacaktır.</w:t>
            </w:r>
          </w:p>
        </w:tc>
      </w:tr>
      <w:tr w:rsidR="00A178D5" w14:paraId="28486650" w14:textId="77777777">
        <w:tc>
          <w:tcPr>
            <w:tcW w:w="2552" w:type="dxa"/>
            <w:tcBorders>
              <w:top w:val="dotted" w:sz="4" w:space="0" w:color="000000"/>
              <w:left w:val="single" w:sz="4" w:space="0" w:color="000000"/>
              <w:bottom w:val="dotted" w:sz="4" w:space="0" w:color="000000"/>
              <w:right w:val="dotted" w:sz="4" w:space="0" w:color="000000"/>
            </w:tcBorders>
          </w:tcPr>
          <w:p w14:paraId="405BF7CD"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Pedagojik Esaslara Uygunluk</w:t>
            </w:r>
          </w:p>
        </w:tc>
        <w:tc>
          <w:tcPr>
            <w:tcW w:w="7980" w:type="dxa"/>
            <w:gridSpan w:val="2"/>
            <w:tcBorders>
              <w:top w:val="dotted" w:sz="4" w:space="0" w:color="000000"/>
              <w:left w:val="dotted" w:sz="4" w:space="0" w:color="000000"/>
              <w:bottom w:val="dotted" w:sz="4" w:space="0" w:color="000000"/>
              <w:right w:val="single" w:sz="4" w:space="0" w:color="000000"/>
            </w:tcBorders>
          </w:tcPr>
          <w:p w14:paraId="233E4E23"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Başvuruya eklenen her türlü materyal öğrencilerin gelişim seviyeleri, ilgi, istek, ihtiyaç ve yetenekleri ile pedagojik esaslara uygundur.</w:t>
            </w:r>
          </w:p>
        </w:tc>
      </w:tr>
      <w:tr w:rsidR="00A178D5" w14:paraId="1235DE26" w14:textId="77777777">
        <w:tc>
          <w:tcPr>
            <w:tcW w:w="2552" w:type="dxa"/>
            <w:tcBorders>
              <w:top w:val="dotted" w:sz="4" w:space="0" w:color="000000"/>
              <w:left w:val="single" w:sz="4" w:space="0" w:color="000000"/>
              <w:bottom w:val="dotted" w:sz="4" w:space="0" w:color="000000"/>
              <w:right w:val="dotted" w:sz="4" w:space="0" w:color="000000"/>
            </w:tcBorders>
          </w:tcPr>
          <w:p w14:paraId="7C89DD7B"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Reklam ve Tanıtım</w:t>
            </w:r>
          </w:p>
        </w:tc>
        <w:tc>
          <w:tcPr>
            <w:tcW w:w="7980" w:type="dxa"/>
            <w:gridSpan w:val="2"/>
            <w:tcBorders>
              <w:top w:val="dotted" w:sz="4" w:space="0" w:color="000000"/>
              <w:left w:val="dotted" w:sz="4" w:space="0" w:color="000000"/>
              <w:bottom w:val="dotted" w:sz="4" w:space="0" w:color="000000"/>
              <w:right w:val="single" w:sz="4" w:space="0" w:color="000000"/>
            </w:tcBorders>
          </w:tcPr>
          <w:p w14:paraId="5002B064"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Kurum, kuruluş, firma, marka ve kişi reklamını veya tanıtımını ön plana çıkaran ifade ve ögelere yer verilmeyecektir.</w:t>
            </w:r>
          </w:p>
        </w:tc>
      </w:tr>
      <w:tr w:rsidR="00A178D5" w14:paraId="4CE39AE2" w14:textId="77777777">
        <w:tc>
          <w:tcPr>
            <w:tcW w:w="2552" w:type="dxa"/>
            <w:tcBorders>
              <w:top w:val="dotted" w:sz="4" w:space="0" w:color="000000"/>
              <w:left w:val="single" w:sz="4" w:space="0" w:color="000000"/>
              <w:bottom w:val="dotted" w:sz="4" w:space="0" w:color="000000"/>
              <w:right w:val="dotted" w:sz="4" w:space="0" w:color="000000"/>
            </w:tcBorders>
          </w:tcPr>
          <w:p w14:paraId="379807E9"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Kişisel Veriler</w:t>
            </w:r>
          </w:p>
        </w:tc>
        <w:tc>
          <w:tcPr>
            <w:tcW w:w="7980" w:type="dxa"/>
            <w:gridSpan w:val="2"/>
            <w:tcBorders>
              <w:top w:val="dotted" w:sz="4" w:space="0" w:color="000000"/>
              <w:left w:val="dotted" w:sz="4" w:space="0" w:color="000000"/>
              <w:bottom w:val="dotted" w:sz="4" w:space="0" w:color="000000"/>
              <w:right w:val="single" w:sz="4" w:space="0" w:color="000000"/>
            </w:tcBorders>
          </w:tcPr>
          <w:p w14:paraId="5E7440A5"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Etkinliğin hiçbir aşamasında, katılımcıların / öğrenci velilerinin açık rıza onayı (</w:t>
            </w:r>
            <w:r>
              <w:rPr>
                <w:rFonts w:ascii="Times New Roman" w:eastAsia="Times New Roman" w:hAnsi="Times New Roman" w:cs="Times New Roman"/>
                <w:b/>
                <w:color w:val="000000"/>
              </w:rPr>
              <w:t>EK-2/EK-9</w:t>
            </w:r>
            <w:r>
              <w:rPr>
                <w:rFonts w:ascii="Times New Roman" w:eastAsia="Times New Roman" w:hAnsi="Times New Roman" w:cs="Times New Roman"/>
                <w:color w:val="000000"/>
              </w:rPr>
              <w:t xml:space="preserve"> form ile istenecektir.) alınmadan kişisel verileri istenmeyecektir. </w:t>
            </w:r>
          </w:p>
          <w:p w14:paraId="2CE0F354"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Bu kapsamda istenen kişisel veriler, açık rıza onayında belirtilen hususların dışında başka amaçlarla kullanılmayacak, üçüncü kişilere verilmeyecek ve etkinliğin sona ermesinin ardından resen silinecektir.</w:t>
            </w:r>
          </w:p>
        </w:tc>
      </w:tr>
      <w:tr w:rsidR="00A178D5" w14:paraId="3C98DB54" w14:textId="77777777">
        <w:tc>
          <w:tcPr>
            <w:tcW w:w="2552" w:type="dxa"/>
            <w:tcBorders>
              <w:top w:val="dotted" w:sz="4" w:space="0" w:color="000000"/>
              <w:left w:val="single" w:sz="4" w:space="0" w:color="000000"/>
              <w:bottom w:val="dotted" w:sz="4" w:space="0" w:color="000000"/>
              <w:right w:val="dotted" w:sz="4" w:space="0" w:color="000000"/>
            </w:tcBorders>
          </w:tcPr>
          <w:p w14:paraId="52B9A0E0"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Özel Gereksinimli Bireylerin Etkinliğe Erişimine İlişkin Bilgiler</w:t>
            </w:r>
          </w:p>
        </w:tc>
        <w:tc>
          <w:tcPr>
            <w:tcW w:w="7980" w:type="dxa"/>
            <w:gridSpan w:val="2"/>
            <w:tcBorders>
              <w:top w:val="dotted" w:sz="4" w:space="0" w:color="000000"/>
              <w:left w:val="dotted" w:sz="4" w:space="0" w:color="000000"/>
              <w:bottom w:val="dotted" w:sz="4" w:space="0" w:color="000000"/>
              <w:right w:val="single" w:sz="4" w:space="0" w:color="000000"/>
            </w:tcBorders>
          </w:tcPr>
          <w:p w14:paraId="365D83DF"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Yarışma başvurularının online (çevrim içi) gerçekleşecek olmasından dolayı özel gereksinimli katılımcıların yarışmaya </w:t>
            </w:r>
            <w:r>
              <w:rPr>
                <w:rFonts w:ascii="Times New Roman" w:eastAsia="Times New Roman" w:hAnsi="Times New Roman" w:cs="Times New Roman"/>
              </w:rPr>
              <w:t>katılmasına danışman öğretmenleri yardımcı olacaktır.</w:t>
            </w:r>
            <w:r>
              <w:rPr>
                <w:rFonts w:ascii="Times New Roman" w:eastAsia="Times New Roman" w:hAnsi="Times New Roman" w:cs="Times New Roman"/>
                <w:color w:val="000000"/>
              </w:rPr>
              <w:t xml:space="preserve"> (Özel gereksinimli katılımcılar, özel durumlarını beyan ettikleri takdirde hem başvuru sırasında hem de ödül töreninde gerekli tedbirler alınacaktır.) Ödül törenine katılacak özel gereksinimli öğrenciler olursa İstanbul içi havalimanlarından ve otobüs terminallerinden ulaşımları, Darüşşafaka Eğitim Kurumları tarafından görevlendirilen öğretmenlerin rehberliğinde sağlanacaktır. Öğrenci / öğrencilerin İstanbul içi ulaşımının </w:t>
            </w:r>
            <w:r>
              <w:rPr>
                <w:rFonts w:ascii="Times New Roman" w:eastAsia="Times New Roman" w:hAnsi="Times New Roman" w:cs="Times New Roman"/>
                <w:color w:val="000000"/>
              </w:rPr>
              <w:lastRenderedPageBreak/>
              <w:t xml:space="preserve">yanı sıra tören boyunca bulundukları ortamda kendilerine yardım için ön seçici kurulda yer alan Ayhan </w:t>
            </w:r>
            <w:proofErr w:type="spellStart"/>
            <w:r>
              <w:rPr>
                <w:rFonts w:ascii="Times New Roman" w:eastAsia="Times New Roman" w:hAnsi="Times New Roman" w:cs="Times New Roman"/>
                <w:color w:val="000000"/>
              </w:rPr>
              <w:t>Aypak</w:t>
            </w:r>
            <w:proofErr w:type="spellEnd"/>
            <w:r>
              <w:rPr>
                <w:rFonts w:ascii="Times New Roman" w:eastAsia="Times New Roman" w:hAnsi="Times New Roman" w:cs="Times New Roman"/>
                <w:color w:val="000000"/>
              </w:rPr>
              <w:t xml:space="preserve"> ve Gülben Sevgi görev alacaktır. Dereceye giren öğrencilerin ulaşım ve konaklama giderleri kendilerine aittir.</w:t>
            </w:r>
            <w:r>
              <w:rPr>
                <w:rFonts w:ascii="Times New Roman" w:eastAsia="Times New Roman" w:hAnsi="Times New Roman" w:cs="Times New Roman"/>
                <w:color w:val="FF0000"/>
              </w:rPr>
              <w:t xml:space="preserve"> </w:t>
            </w:r>
          </w:p>
        </w:tc>
      </w:tr>
      <w:tr w:rsidR="00A178D5" w14:paraId="4683A570" w14:textId="77777777">
        <w:tc>
          <w:tcPr>
            <w:tcW w:w="2552" w:type="dxa"/>
            <w:tcBorders>
              <w:top w:val="dotted" w:sz="4" w:space="0" w:color="000000"/>
              <w:left w:val="single" w:sz="4" w:space="0" w:color="000000"/>
              <w:bottom w:val="dotted" w:sz="4" w:space="0" w:color="000000"/>
              <w:right w:val="dotted" w:sz="4" w:space="0" w:color="000000"/>
            </w:tcBorders>
          </w:tcPr>
          <w:p w14:paraId="4F22ECC6"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Sponsorluk Durumu</w:t>
            </w:r>
          </w:p>
        </w:tc>
        <w:tc>
          <w:tcPr>
            <w:tcW w:w="7980" w:type="dxa"/>
            <w:gridSpan w:val="2"/>
            <w:tcBorders>
              <w:top w:val="dotted" w:sz="4" w:space="0" w:color="000000"/>
              <w:left w:val="dotted" w:sz="4" w:space="0" w:color="000000"/>
              <w:bottom w:val="dotted" w:sz="4" w:space="0" w:color="000000"/>
              <w:right w:val="single" w:sz="4" w:space="0" w:color="000000"/>
            </w:tcBorders>
          </w:tcPr>
          <w:p w14:paraId="09E237CF"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70C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Yarışmanın herhangi bir sponsoru yoktur. </w:t>
            </w:r>
          </w:p>
        </w:tc>
      </w:tr>
      <w:tr w:rsidR="00A178D5" w14:paraId="6C2686CA" w14:textId="77777777">
        <w:tc>
          <w:tcPr>
            <w:tcW w:w="2552" w:type="dxa"/>
            <w:tcBorders>
              <w:top w:val="dotted" w:sz="4" w:space="0" w:color="000000"/>
              <w:left w:val="single" w:sz="4" w:space="0" w:color="000000"/>
              <w:bottom w:val="dotted" w:sz="4" w:space="0" w:color="000000"/>
              <w:right w:val="dotted" w:sz="4" w:space="0" w:color="000000"/>
            </w:tcBorders>
          </w:tcPr>
          <w:p w14:paraId="436E9E17"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Telif Hakkı</w:t>
            </w:r>
          </w:p>
        </w:tc>
        <w:tc>
          <w:tcPr>
            <w:tcW w:w="7980" w:type="dxa"/>
            <w:gridSpan w:val="2"/>
            <w:tcBorders>
              <w:top w:val="dotted" w:sz="4" w:space="0" w:color="000000"/>
              <w:left w:val="dotted" w:sz="4" w:space="0" w:color="000000"/>
              <w:bottom w:val="dotted" w:sz="4" w:space="0" w:color="000000"/>
              <w:right w:val="single" w:sz="4" w:space="0" w:color="000000"/>
            </w:tcBorders>
          </w:tcPr>
          <w:p w14:paraId="05B3C17C"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Etkinlikler sonucu ortaya çıkacak eserlerin telif hakkı eser sahibine ait olup, eser sahibinin izni olmaksızın basılmayacak, yayımlanmayacak, paylaşılmayacak ve sergilenmeyecektir.</w:t>
            </w:r>
          </w:p>
          <w:p w14:paraId="5C125F74"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Yarışmaya gönderilecek öykülerdeki özgün olmayan metin ve bunun gibi kullanımlardan doğacak her türlü telif hakkı yarışmacının sorumluluğundadır. Bu kapsamda doğacak hukuki sorumluluk eser sahibine aittir. Özel Darüşşafaka Lisesi bu durumdan hukuki olarak sorumlu tutulamaz.</w:t>
            </w:r>
          </w:p>
          <w:p w14:paraId="47E4C1D4"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FF000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Telif hakları ile ilgili tüm işlemler, 5.12.1951 tarihli ve 5846 sayılı Fikir ve Sanat Eserleri Kanunu ile 22.12.2016 tarihli ve 6769 sayılı Sınai Mülkiyet Kanununa uygun olarak yürütülecektir.</w:t>
            </w:r>
          </w:p>
          <w:p w14:paraId="2DECAFF1"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Ancak gerekli durumlarda sosyal etkinlik izni veren birim veya kurumumuz bu eserleri muvafakat alarak kullanma hakkına sahiptir.</w:t>
            </w:r>
          </w:p>
        </w:tc>
      </w:tr>
      <w:tr w:rsidR="00A178D5" w14:paraId="6A5DF868" w14:textId="77777777">
        <w:tc>
          <w:tcPr>
            <w:tcW w:w="2552" w:type="dxa"/>
            <w:tcBorders>
              <w:top w:val="dotted" w:sz="4" w:space="0" w:color="000000"/>
              <w:left w:val="single" w:sz="4" w:space="0" w:color="000000"/>
              <w:bottom w:val="dotted" w:sz="4" w:space="0" w:color="000000"/>
              <w:right w:val="dotted" w:sz="4" w:space="0" w:color="000000"/>
            </w:tcBorders>
          </w:tcPr>
          <w:p w14:paraId="1D0DF636"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http://ayse.meb.gov.tr Adresine Bilgilerin Girildiği Tarih</w:t>
            </w:r>
          </w:p>
        </w:tc>
        <w:tc>
          <w:tcPr>
            <w:tcW w:w="7980" w:type="dxa"/>
            <w:gridSpan w:val="2"/>
            <w:tcBorders>
              <w:top w:val="dotted" w:sz="4" w:space="0" w:color="000000"/>
              <w:left w:val="dotted" w:sz="4" w:space="0" w:color="000000"/>
              <w:bottom w:val="dotted" w:sz="4" w:space="0" w:color="000000"/>
              <w:right w:val="single" w:sz="4" w:space="0" w:color="000000"/>
            </w:tcBorders>
          </w:tcPr>
          <w:p w14:paraId="3BAB2ECA" w14:textId="77777777" w:rsidR="00A178D5" w:rsidRDefault="00A178D5">
            <w:pPr>
              <w:pBdr>
                <w:top w:val="nil"/>
                <w:left w:val="nil"/>
                <w:bottom w:val="nil"/>
                <w:right w:val="nil"/>
                <w:between w:val="nil"/>
              </w:pBdr>
              <w:spacing w:line="187" w:lineRule="auto"/>
              <w:rPr>
                <w:rFonts w:ascii="Times New Roman" w:eastAsia="Times New Roman" w:hAnsi="Times New Roman" w:cs="Times New Roman"/>
                <w:color w:val="FF0000"/>
              </w:rPr>
            </w:pPr>
          </w:p>
          <w:p w14:paraId="312EC590" w14:textId="0CBEF520" w:rsidR="00A178D5" w:rsidRDefault="000C7329">
            <w:pPr>
              <w:pBdr>
                <w:top w:val="nil"/>
                <w:left w:val="nil"/>
                <w:bottom w:val="nil"/>
                <w:right w:val="nil"/>
                <w:between w:val="nil"/>
              </w:pBdr>
              <w:spacing w:line="276" w:lineRule="auto"/>
              <w:jc w:val="both"/>
              <w:rPr>
                <w:rFonts w:ascii="Times New Roman" w:eastAsia="Times New Roman" w:hAnsi="Times New Roman" w:cs="Times New Roman"/>
                <w:color w:val="000000"/>
              </w:rPr>
            </w:pPr>
            <w:r w:rsidRPr="00B01E8A">
              <w:rPr>
                <w:rFonts w:ascii="Times New Roman" w:eastAsia="Times New Roman" w:hAnsi="Times New Roman" w:cs="Times New Roman"/>
              </w:rPr>
              <w:t>24/11/</w:t>
            </w:r>
            <w:proofErr w:type="gramStart"/>
            <w:r w:rsidRPr="00B01E8A">
              <w:rPr>
                <w:rFonts w:ascii="Times New Roman" w:eastAsia="Times New Roman" w:hAnsi="Times New Roman" w:cs="Times New Roman"/>
              </w:rPr>
              <w:t>2025 -</w:t>
            </w:r>
            <w:proofErr w:type="gramEnd"/>
            <w:r w:rsidRPr="00B01E8A">
              <w:rPr>
                <w:rFonts w:ascii="Times New Roman" w:eastAsia="Times New Roman" w:hAnsi="Times New Roman" w:cs="Times New Roman"/>
              </w:rPr>
              <w:t xml:space="preserve"> 202511241804821560</w:t>
            </w:r>
          </w:p>
        </w:tc>
      </w:tr>
      <w:tr w:rsidR="00A178D5" w14:paraId="51AA7D1D" w14:textId="77777777">
        <w:tc>
          <w:tcPr>
            <w:tcW w:w="2552" w:type="dxa"/>
            <w:tcBorders>
              <w:top w:val="dotted" w:sz="4" w:space="0" w:color="000000"/>
              <w:left w:val="single" w:sz="4" w:space="0" w:color="000000"/>
              <w:bottom w:val="dotted" w:sz="4" w:space="0" w:color="000000"/>
              <w:right w:val="dotted" w:sz="4" w:space="0" w:color="000000"/>
            </w:tcBorders>
          </w:tcPr>
          <w:p w14:paraId="320F987B"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Başvuru Başlama Tarihi</w:t>
            </w:r>
          </w:p>
        </w:tc>
        <w:tc>
          <w:tcPr>
            <w:tcW w:w="7980" w:type="dxa"/>
            <w:gridSpan w:val="2"/>
            <w:tcBorders>
              <w:top w:val="dotted" w:sz="4" w:space="0" w:color="000000"/>
              <w:left w:val="dotted" w:sz="4" w:space="0" w:color="000000"/>
              <w:bottom w:val="dotted" w:sz="4" w:space="0" w:color="000000"/>
              <w:right w:val="single" w:sz="4" w:space="0" w:color="000000"/>
            </w:tcBorders>
          </w:tcPr>
          <w:p w14:paraId="1B597356"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09.02.2026</w:t>
            </w:r>
          </w:p>
        </w:tc>
      </w:tr>
      <w:tr w:rsidR="00A178D5" w14:paraId="4C481527" w14:textId="77777777">
        <w:tc>
          <w:tcPr>
            <w:tcW w:w="2552" w:type="dxa"/>
            <w:tcBorders>
              <w:top w:val="dotted" w:sz="4" w:space="0" w:color="000000"/>
              <w:left w:val="single" w:sz="4" w:space="0" w:color="000000"/>
              <w:bottom w:val="dotted" w:sz="4" w:space="0" w:color="000000"/>
              <w:right w:val="dotted" w:sz="4" w:space="0" w:color="000000"/>
            </w:tcBorders>
          </w:tcPr>
          <w:p w14:paraId="148E9755"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Başvuru Bitiş Tarihi ve Saati</w:t>
            </w:r>
          </w:p>
        </w:tc>
        <w:tc>
          <w:tcPr>
            <w:tcW w:w="7980" w:type="dxa"/>
            <w:gridSpan w:val="2"/>
            <w:tcBorders>
              <w:top w:val="dotted" w:sz="4" w:space="0" w:color="000000"/>
              <w:left w:val="dotted" w:sz="4" w:space="0" w:color="000000"/>
              <w:bottom w:val="dotted" w:sz="4" w:space="0" w:color="000000"/>
              <w:right w:val="single" w:sz="4" w:space="0" w:color="000000"/>
            </w:tcBorders>
          </w:tcPr>
          <w:p w14:paraId="3D504A88"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27.03.2026 / 17.00</w:t>
            </w:r>
          </w:p>
        </w:tc>
      </w:tr>
      <w:tr w:rsidR="00A178D5" w14:paraId="552A2FEE" w14:textId="77777777">
        <w:tc>
          <w:tcPr>
            <w:tcW w:w="2552" w:type="dxa"/>
            <w:tcBorders>
              <w:top w:val="dotted" w:sz="4" w:space="0" w:color="000000"/>
              <w:left w:val="single" w:sz="4" w:space="0" w:color="000000"/>
              <w:bottom w:val="dotted" w:sz="4" w:space="0" w:color="000000"/>
              <w:right w:val="dotted" w:sz="4" w:space="0" w:color="000000"/>
            </w:tcBorders>
          </w:tcPr>
          <w:p w14:paraId="04605988"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Başvuru Yeri </w:t>
            </w:r>
          </w:p>
        </w:tc>
        <w:tc>
          <w:tcPr>
            <w:tcW w:w="7980" w:type="dxa"/>
            <w:gridSpan w:val="2"/>
            <w:tcBorders>
              <w:top w:val="dotted" w:sz="4" w:space="0" w:color="000000"/>
              <w:left w:val="dotted" w:sz="4" w:space="0" w:color="000000"/>
              <w:bottom w:val="dotted" w:sz="4" w:space="0" w:color="000000"/>
              <w:right w:val="single" w:sz="4" w:space="0" w:color="000000"/>
            </w:tcBorders>
          </w:tcPr>
          <w:p w14:paraId="7F575A25" w14:textId="77777777" w:rsidR="00A178D5" w:rsidRDefault="00A178D5">
            <w:pPr>
              <w:pBdr>
                <w:top w:val="nil"/>
                <w:left w:val="nil"/>
                <w:bottom w:val="nil"/>
                <w:right w:val="nil"/>
                <w:between w:val="nil"/>
              </w:pBdr>
              <w:spacing w:line="276" w:lineRule="auto"/>
              <w:jc w:val="both"/>
              <w:rPr>
                <w:rFonts w:ascii="Times New Roman" w:eastAsia="Times New Roman" w:hAnsi="Times New Roman" w:cs="Times New Roman"/>
                <w:color w:val="000000"/>
              </w:rPr>
            </w:pPr>
            <w:hyperlink r:id="rId11">
              <w:r>
                <w:rPr>
                  <w:rFonts w:ascii="Times New Roman" w:eastAsia="Times New Roman" w:hAnsi="Times New Roman" w:cs="Times New Roman"/>
                  <w:b/>
                  <w:color w:val="0000FF"/>
                  <w:u w:val="single"/>
                </w:rPr>
                <w:t>https://www.dek.k12.tr/yarismalar/hist-hist-genc-sait-faik-liseler-arasi-oyku-yazma-yarismasi/</w:t>
              </w:r>
            </w:hyperlink>
          </w:p>
        </w:tc>
      </w:tr>
      <w:tr w:rsidR="00A178D5" w14:paraId="55ECC118" w14:textId="77777777">
        <w:tc>
          <w:tcPr>
            <w:tcW w:w="2552" w:type="dxa"/>
            <w:tcBorders>
              <w:top w:val="dotted" w:sz="4" w:space="0" w:color="000000"/>
              <w:left w:val="single" w:sz="4" w:space="0" w:color="000000"/>
              <w:bottom w:val="dotted" w:sz="4" w:space="0" w:color="000000"/>
              <w:right w:val="dotted" w:sz="4" w:space="0" w:color="000000"/>
            </w:tcBorders>
          </w:tcPr>
          <w:p w14:paraId="4E7DAC48"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Başvuru Usulü</w:t>
            </w:r>
          </w:p>
        </w:tc>
        <w:tc>
          <w:tcPr>
            <w:tcW w:w="7980" w:type="dxa"/>
            <w:gridSpan w:val="2"/>
            <w:tcBorders>
              <w:top w:val="dotted" w:sz="4" w:space="0" w:color="000000"/>
              <w:left w:val="dotted" w:sz="4" w:space="0" w:color="000000"/>
              <w:bottom w:val="dotted" w:sz="4" w:space="0" w:color="000000"/>
              <w:right w:val="single" w:sz="4" w:space="0" w:color="000000"/>
            </w:tcBorders>
          </w:tcPr>
          <w:p w14:paraId="4647126F" w14:textId="77777777" w:rsidR="00A178D5"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Web sitesi üzerinden (online)</w:t>
            </w:r>
          </w:p>
          <w:p w14:paraId="2F9B02B8" w14:textId="77777777" w:rsidR="00A178D5" w:rsidRDefault="00000000">
            <w:pPr>
              <w:rPr>
                <w:rFonts w:ascii="Times New Roman" w:eastAsia="Times New Roman" w:hAnsi="Times New Roman" w:cs="Times New Roman"/>
              </w:rPr>
            </w:pPr>
            <w:r>
              <w:rPr>
                <w:rFonts w:ascii="Times New Roman" w:eastAsia="Times New Roman" w:hAnsi="Times New Roman" w:cs="Times New Roman"/>
              </w:rPr>
              <w:t>• Başvurular, Darüşşafaka Eğitim Kurumları resmî sitesi (</w:t>
            </w:r>
            <w:hyperlink r:id="rId12">
              <w:r w:rsidR="00A178D5">
                <w:rPr>
                  <w:rFonts w:ascii="Times New Roman" w:eastAsia="Times New Roman" w:hAnsi="Times New Roman" w:cs="Times New Roman"/>
                  <w:b/>
                  <w:color w:val="0000FF"/>
                  <w:u w:val="single"/>
                </w:rPr>
                <w:t>https://www.dek.k12.tr/yarismalar/hist-hist-genc-sait-faik-liseler-arasi-oyku-yazma-yarismasi/</w:t>
              </w:r>
            </w:hyperlink>
            <w:r>
              <w:rPr>
                <w:rFonts w:ascii="Times New Roman" w:eastAsia="Times New Roman" w:hAnsi="Times New Roman" w:cs="Times New Roman"/>
              </w:rPr>
              <w:t xml:space="preserve">) yarışma sayfasındaki başvuru formu ile yarışma şartnamesine ulaşılarak gerçekleştirilir. </w:t>
            </w:r>
          </w:p>
          <w:p w14:paraId="68C410E0" w14:textId="77777777" w:rsidR="00A178D5" w:rsidRDefault="00000000">
            <w:pPr>
              <w:spacing w:after="200" w:line="276" w:lineRule="auto"/>
              <w:rPr>
                <w:rFonts w:ascii="Times New Roman" w:eastAsia="Times New Roman" w:hAnsi="Times New Roman" w:cs="Times New Roman"/>
              </w:rPr>
            </w:pPr>
            <w:r>
              <w:rPr>
                <w:rFonts w:ascii="Times New Roman" w:eastAsia="Times New Roman" w:hAnsi="Times New Roman" w:cs="Times New Roman"/>
                <w:b/>
              </w:rPr>
              <w:t>Seçilen öykü</w:t>
            </w:r>
            <w:r>
              <w:rPr>
                <w:rFonts w:ascii="Times New Roman" w:eastAsia="Times New Roman" w:hAnsi="Times New Roman" w:cs="Times New Roman"/>
              </w:rPr>
              <w:t>; yarışmacının danışman öğretmeni tarafından değerlendirildikten sonra web sitesinde (</w:t>
            </w:r>
            <w:hyperlink r:id="rId13">
              <w:r w:rsidR="00A178D5">
                <w:rPr>
                  <w:rFonts w:ascii="Times New Roman" w:eastAsia="Times New Roman" w:hAnsi="Times New Roman" w:cs="Times New Roman"/>
                  <w:b/>
                  <w:color w:val="0000FF"/>
                  <w:u w:val="single"/>
                </w:rPr>
                <w:t>https://www.dek.k12.tr/yarismalar/hist-hist-genc-sait-faik-liseler-arasi-oyku-yazma-yarismasi/</w:t>
              </w:r>
            </w:hyperlink>
            <w:r>
              <w:rPr>
                <w:rFonts w:ascii="Times New Roman" w:eastAsia="Times New Roman" w:hAnsi="Times New Roman" w:cs="Times New Roman"/>
              </w:rPr>
              <w:t>) yer alan “</w:t>
            </w:r>
            <w:r>
              <w:rPr>
                <w:rFonts w:ascii="Times New Roman" w:eastAsia="Times New Roman" w:hAnsi="Times New Roman" w:cs="Times New Roman"/>
                <w:color w:val="4472C4"/>
              </w:rPr>
              <w:t>BAŞVURU</w:t>
            </w:r>
            <w:r>
              <w:rPr>
                <w:rFonts w:ascii="Times New Roman" w:eastAsia="Times New Roman" w:hAnsi="Times New Roman" w:cs="Times New Roman"/>
              </w:rPr>
              <w:t xml:space="preserve">” kısmına </w:t>
            </w:r>
            <w:r>
              <w:rPr>
                <w:rFonts w:ascii="Times New Roman" w:eastAsia="Times New Roman" w:hAnsi="Times New Roman" w:cs="Times New Roman"/>
                <w:b/>
              </w:rPr>
              <w:t>EK-1</w:t>
            </w:r>
            <w:r>
              <w:rPr>
                <w:rFonts w:ascii="Times New Roman" w:eastAsia="Times New Roman" w:hAnsi="Times New Roman" w:cs="Times New Roman"/>
              </w:rPr>
              <w:t xml:space="preserve">, </w:t>
            </w:r>
            <w:r>
              <w:rPr>
                <w:rFonts w:ascii="Times New Roman" w:eastAsia="Times New Roman" w:hAnsi="Times New Roman" w:cs="Times New Roman"/>
                <w:b/>
              </w:rPr>
              <w:t>EK-2, EK-3</w:t>
            </w:r>
            <w:r>
              <w:rPr>
                <w:rFonts w:ascii="Times New Roman" w:eastAsia="Times New Roman" w:hAnsi="Times New Roman" w:cs="Times New Roman"/>
              </w:rPr>
              <w:t xml:space="preserve"> ve </w:t>
            </w:r>
            <w:r>
              <w:rPr>
                <w:rFonts w:ascii="Times New Roman" w:eastAsia="Times New Roman" w:hAnsi="Times New Roman" w:cs="Times New Roman"/>
                <w:b/>
              </w:rPr>
              <w:t>EK-9</w:t>
            </w:r>
            <w:r>
              <w:rPr>
                <w:rFonts w:ascii="Times New Roman" w:eastAsia="Times New Roman" w:hAnsi="Times New Roman" w:cs="Times New Roman"/>
              </w:rPr>
              <w:t xml:space="preserve"> ile yüklenmelidir. (Öyküler yüklenirken varsa öğretmenin kurum e -postası kullanılmalı; kurum e- posta olmayan öğretmen, okulunun veya kendisinin </w:t>
            </w:r>
            <w:r>
              <w:rPr>
                <w:rFonts w:ascii="Times New Roman" w:eastAsia="Times New Roman" w:hAnsi="Times New Roman" w:cs="Times New Roman"/>
                <w:b/>
              </w:rPr>
              <w:t>@gmail.com.tr</w:t>
            </w:r>
            <w:r>
              <w:rPr>
                <w:rFonts w:ascii="Times New Roman" w:eastAsia="Times New Roman" w:hAnsi="Times New Roman" w:cs="Times New Roman"/>
              </w:rPr>
              <w:t xml:space="preserve"> adresini kullanmalıdır.)</w:t>
            </w:r>
          </w:p>
          <w:p w14:paraId="44C85EE1"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Görevli öğretmen, başvuru yaparken kişisel verilerini (e-posta ve telefon numarası) kullandığından </w:t>
            </w:r>
            <w:r>
              <w:rPr>
                <w:rFonts w:ascii="Times New Roman" w:eastAsia="Times New Roman" w:hAnsi="Times New Roman" w:cs="Times New Roman"/>
                <w:b/>
                <w:color w:val="000000"/>
              </w:rPr>
              <w:t>EK-9</w:t>
            </w:r>
            <w:r>
              <w:rPr>
                <w:rFonts w:ascii="Times New Roman" w:eastAsia="Times New Roman" w:hAnsi="Times New Roman" w:cs="Times New Roman"/>
                <w:color w:val="000000"/>
              </w:rPr>
              <w:t>’da yer alan açık rıza onayını doldurduktan sonra “</w:t>
            </w:r>
            <w:r>
              <w:rPr>
                <w:rFonts w:ascii="Times New Roman" w:eastAsia="Times New Roman" w:hAnsi="Times New Roman" w:cs="Times New Roman"/>
                <w:color w:val="4F81BD"/>
              </w:rPr>
              <w:t>BAŞVURU</w:t>
            </w:r>
            <w:r>
              <w:rPr>
                <w:rFonts w:ascii="Times New Roman" w:eastAsia="Times New Roman" w:hAnsi="Times New Roman" w:cs="Times New Roman"/>
                <w:color w:val="000000"/>
              </w:rPr>
              <w:t>” kısmına yüklemelidir.</w:t>
            </w:r>
          </w:p>
        </w:tc>
      </w:tr>
      <w:tr w:rsidR="00A178D5" w14:paraId="55103B3E" w14:textId="77777777">
        <w:tc>
          <w:tcPr>
            <w:tcW w:w="2552" w:type="dxa"/>
            <w:tcBorders>
              <w:top w:val="dotted" w:sz="4" w:space="0" w:color="000000"/>
              <w:left w:val="single" w:sz="4" w:space="0" w:color="000000"/>
              <w:bottom w:val="dotted" w:sz="4" w:space="0" w:color="000000"/>
              <w:right w:val="dotted" w:sz="4" w:space="0" w:color="000000"/>
            </w:tcBorders>
          </w:tcPr>
          <w:p w14:paraId="76B88A03"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Sonuçların Açıklanacağı Tarih</w:t>
            </w:r>
          </w:p>
        </w:tc>
        <w:tc>
          <w:tcPr>
            <w:tcW w:w="7980" w:type="dxa"/>
            <w:gridSpan w:val="2"/>
            <w:tcBorders>
              <w:top w:val="dotted" w:sz="4" w:space="0" w:color="000000"/>
              <w:left w:val="dotted" w:sz="4" w:space="0" w:color="000000"/>
              <w:bottom w:val="dotted" w:sz="4" w:space="0" w:color="000000"/>
              <w:right w:val="single" w:sz="4" w:space="0" w:color="000000"/>
            </w:tcBorders>
          </w:tcPr>
          <w:p w14:paraId="20937C32" w14:textId="3781803F"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rPr>
              <w:t>7</w:t>
            </w:r>
            <w:r>
              <w:rPr>
                <w:rFonts w:ascii="Times New Roman" w:eastAsia="Times New Roman" w:hAnsi="Times New Roman" w:cs="Times New Roman"/>
                <w:color w:val="000000"/>
              </w:rPr>
              <w:t xml:space="preserve"> Mayıs 202</w:t>
            </w:r>
            <w:r w:rsidR="00B92DD1">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w:t>
            </w:r>
            <w:r w:rsidR="00B92DD1">
              <w:rPr>
                <w:rFonts w:ascii="Times New Roman" w:eastAsia="Times New Roman" w:hAnsi="Times New Roman" w:cs="Times New Roman"/>
              </w:rPr>
              <w:t>Perşembe</w:t>
            </w:r>
            <w:r>
              <w:rPr>
                <w:rFonts w:ascii="Times New Roman" w:eastAsia="Times New Roman" w:hAnsi="Times New Roman" w:cs="Times New Roman"/>
              </w:rPr>
              <w:t xml:space="preserve"> / 15.00</w:t>
            </w:r>
          </w:p>
        </w:tc>
      </w:tr>
      <w:tr w:rsidR="00A178D5" w14:paraId="44488951" w14:textId="77777777">
        <w:tc>
          <w:tcPr>
            <w:tcW w:w="2552" w:type="dxa"/>
            <w:tcBorders>
              <w:top w:val="dotted" w:sz="4" w:space="0" w:color="000000"/>
              <w:left w:val="single" w:sz="4" w:space="0" w:color="000000"/>
              <w:bottom w:val="dotted" w:sz="4" w:space="0" w:color="000000"/>
              <w:right w:val="dotted" w:sz="4" w:space="0" w:color="000000"/>
            </w:tcBorders>
          </w:tcPr>
          <w:p w14:paraId="6ABD9263"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Sonuçların Açıklanacağı Yer</w:t>
            </w:r>
          </w:p>
        </w:tc>
        <w:tc>
          <w:tcPr>
            <w:tcW w:w="7980" w:type="dxa"/>
            <w:gridSpan w:val="2"/>
            <w:tcBorders>
              <w:top w:val="dotted" w:sz="4" w:space="0" w:color="000000"/>
              <w:left w:val="dotted" w:sz="4" w:space="0" w:color="000000"/>
              <w:bottom w:val="dotted" w:sz="4" w:space="0" w:color="000000"/>
              <w:right w:val="single" w:sz="4" w:space="0" w:color="000000"/>
            </w:tcBorders>
          </w:tcPr>
          <w:p w14:paraId="05A5CA24" w14:textId="77777777" w:rsidR="00A178D5" w:rsidRDefault="00A178D5">
            <w:pPr>
              <w:pBdr>
                <w:top w:val="nil"/>
                <w:left w:val="nil"/>
                <w:bottom w:val="nil"/>
                <w:right w:val="nil"/>
                <w:between w:val="nil"/>
              </w:pBdr>
              <w:spacing w:line="276" w:lineRule="auto"/>
              <w:jc w:val="both"/>
              <w:rPr>
                <w:rFonts w:ascii="Times New Roman" w:eastAsia="Times New Roman" w:hAnsi="Times New Roman" w:cs="Times New Roman"/>
                <w:color w:val="000000"/>
              </w:rPr>
            </w:pPr>
            <w:hyperlink r:id="rId14">
              <w:r>
                <w:rPr>
                  <w:rFonts w:ascii="Times New Roman" w:eastAsia="Times New Roman" w:hAnsi="Times New Roman" w:cs="Times New Roman"/>
                  <w:b/>
                  <w:color w:val="0000FF"/>
                  <w:u w:val="single"/>
                </w:rPr>
                <w:t>https://www.dek.k12.tr/yarismalar/hist-hist-genc-sait-faik-liseler-arasi-oyku-yazma-yarismasi/</w:t>
              </w:r>
            </w:hyperlink>
          </w:p>
        </w:tc>
      </w:tr>
      <w:tr w:rsidR="00A178D5" w14:paraId="5FAB2F09" w14:textId="77777777">
        <w:tc>
          <w:tcPr>
            <w:tcW w:w="2552" w:type="dxa"/>
            <w:tcBorders>
              <w:top w:val="dotted" w:sz="4" w:space="0" w:color="000000"/>
              <w:left w:val="single" w:sz="4" w:space="0" w:color="000000"/>
              <w:bottom w:val="dotted" w:sz="4" w:space="0" w:color="000000"/>
              <w:right w:val="dotted" w:sz="4" w:space="0" w:color="000000"/>
            </w:tcBorders>
          </w:tcPr>
          <w:p w14:paraId="2DC8B1C8"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Yarışma Sonuçlarına İtirazın Nasıl Yapılacağı?</w:t>
            </w:r>
          </w:p>
        </w:tc>
        <w:tc>
          <w:tcPr>
            <w:tcW w:w="7980" w:type="dxa"/>
            <w:gridSpan w:val="2"/>
            <w:tcBorders>
              <w:top w:val="dotted" w:sz="4" w:space="0" w:color="000000"/>
              <w:left w:val="dotted" w:sz="4" w:space="0" w:color="000000"/>
              <w:bottom w:val="dotted" w:sz="4" w:space="0" w:color="000000"/>
              <w:right w:val="single" w:sz="4" w:space="0" w:color="000000"/>
            </w:tcBorders>
          </w:tcPr>
          <w:p w14:paraId="075918D5"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Başvuru eserlerinin değerlendirmesi, şartnamede yer alan kriterler doğrultusunda gerçekleştirilecektir. Katılımcılar</w:t>
            </w:r>
            <w:r>
              <w:rPr>
                <w:rFonts w:ascii="Times New Roman" w:eastAsia="Times New Roman" w:hAnsi="Times New Roman" w:cs="Times New Roman"/>
              </w:rPr>
              <w:t>, sonuçlara dair itirazlarını</w:t>
            </w:r>
            <w:r>
              <w:rPr>
                <w:rFonts w:ascii="Times New Roman" w:eastAsia="Times New Roman" w:hAnsi="Times New Roman" w:cs="Times New Roman"/>
                <w:color w:val="000000"/>
              </w:rPr>
              <w:t xml:space="preserve"> yarışma sonuçları açıklandıktan </w:t>
            </w:r>
            <w:r>
              <w:rPr>
                <w:rFonts w:ascii="Times New Roman" w:eastAsia="Times New Roman" w:hAnsi="Times New Roman" w:cs="Times New Roman"/>
              </w:rPr>
              <w:t xml:space="preserve">sonra 8 Mayıs 2026 Cuma günü 17.00’ye </w:t>
            </w:r>
            <w:proofErr w:type="gramStart"/>
            <w:r>
              <w:rPr>
                <w:rFonts w:ascii="Times New Roman" w:eastAsia="Times New Roman" w:hAnsi="Times New Roman" w:cs="Times New Roman"/>
              </w:rPr>
              <w:t>kadar</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EK</w:t>
            </w:r>
            <w:proofErr w:type="gramEnd"/>
            <w:r>
              <w:rPr>
                <w:rFonts w:ascii="Times New Roman" w:eastAsia="Times New Roman" w:hAnsi="Times New Roman" w:cs="Times New Roman"/>
                <w:b/>
                <w:color w:val="000000"/>
              </w:rPr>
              <w:t>-7’</w:t>
            </w:r>
            <w:r>
              <w:rPr>
                <w:rFonts w:ascii="Times New Roman" w:eastAsia="Times New Roman" w:hAnsi="Times New Roman" w:cs="Times New Roman"/>
                <w:color w:val="000000"/>
              </w:rPr>
              <w:t xml:space="preserve">de yer alan itiraz dilekçesini doldurarak </w:t>
            </w:r>
            <w:r>
              <w:rPr>
                <w:rFonts w:ascii="Times New Roman" w:eastAsia="Times New Roman" w:hAnsi="Times New Roman" w:cs="Times New Roman"/>
              </w:rPr>
              <w:t>gerçekleştirebilirler</w:t>
            </w:r>
            <w:r>
              <w:rPr>
                <w:rFonts w:ascii="Times New Roman" w:eastAsia="Times New Roman" w:hAnsi="Times New Roman" w:cs="Times New Roman"/>
                <w:color w:val="000000"/>
              </w:rPr>
              <w:t xml:space="preserve">. Katılımcılar, </w:t>
            </w:r>
            <w:r>
              <w:rPr>
                <w:rFonts w:ascii="Times New Roman" w:eastAsia="Times New Roman" w:hAnsi="Times New Roman" w:cs="Times New Roman"/>
                <w:b/>
                <w:color w:val="000000"/>
              </w:rPr>
              <w:t>EK-7’</w:t>
            </w:r>
            <w:r>
              <w:rPr>
                <w:rFonts w:ascii="Times New Roman" w:eastAsia="Times New Roman" w:hAnsi="Times New Roman" w:cs="Times New Roman"/>
                <w:color w:val="000000"/>
              </w:rPr>
              <w:t xml:space="preserve">de yer alan itiraz dilekçesini </w:t>
            </w:r>
            <w:hyperlink r:id="rId15">
              <w:r w:rsidR="00A178D5">
                <w:rPr>
                  <w:rFonts w:ascii="Times New Roman" w:eastAsia="Times New Roman" w:hAnsi="Times New Roman" w:cs="Times New Roman"/>
                  <w:color w:val="0000FF"/>
                  <w:u w:val="single"/>
                </w:rPr>
                <w:t>saitfaik.yarismasi@darussafaka.net</w:t>
              </w:r>
            </w:hyperlink>
            <w:r>
              <w:rPr>
                <w:rFonts w:ascii="Times New Roman" w:eastAsia="Times New Roman" w:hAnsi="Times New Roman" w:cs="Times New Roman"/>
              </w:rPr>
              <w:t xml:space="preserve"> </w:t>
            </w:r>
            <w:r>
              <w:rPr>
                <w:rFonts w:ascii="Times New Roman" w:eastAsia="Times New Roman" w:hAnsi="Times New Roman" w:cs="Times New Roman"/>
                <w:color w:val="000000"/>
              </w:rPr>
              <w:t>e-posta adresine göndermelidirler.</w:t>
            </w:r>
          </w:p>
          <w:p w14:paraId="001A4853"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rPr>
            </w:pPr>
            <w:r>
              <w:rPr>
                <w:rFonts w:ascii="Times New Roman" w:eastAsia="Times New Roman" w:hAnsi="Times New Roman" w:cs="Times New Roman"/>
                <w:color w:val="000000"/>
              </w:rPr>
              <w:t>İtiraz dilekçesi alındıktan sonra</w:t>
            </w:r>
            <w:r>
              <w:rPr>
                <w:rFonts w:ascii="Times New Roman" w:eastAsia="Times New Roman" w:hAnsi="Times New Roman" w:cs="Times New Roman"/>
              </w:rPr>
              <w:t xml:space="preserve"> eserin aldığı puanlar (ön seçici kurul puanı, ön değerlendirme aşamasını geçmişse seçici kurul puanı) gerekçeleriyle öğrencinin danışma öğretmenine e-posta yoluyla iletilecektir.</w:t>
            </w:r>
          </w:p>
          <w:p w14:paraId="0B553A53"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rPr>
            </w:pPr>
            <w:r>
              <w:rPr>
                <w:rFonts w:ascii="Times New Roman" w:eastAsia="Times New Roman" w:hAnsi="Times New Roman" w:cs="Times New Roman"/>
              </w:rPr>
              <w:t>İtirazların değerlendirilmesi yapılarak nihai sonuç 11 Mayıs 2026 Pazartesi 14.00’te ilan edilecektir.</w:t>
            </w:r>
          </w:p>
        </w:tc>
      </w:tr>
      <w:tr w:rsidR="00A178D5" w14:paraId="03BF1266" w14:textId="77777777">
        <w:tc>
          <w:tcPr>
            <w:tcW w:w="2552" w:type="dxa"/>
            <w:tcBorders>
              <w:top w:val="dotted" w:sz="4" w:space="0" w:color="000000"/>
              <w:left w:val="single" w:sz="4" w:space="0" w:color="000000"/>
              <w:bottom w:val="dotted" w:sz="4" w:space="0" w:color="000000"/>
              <w:right w:val="dotted" w:sz="4" w:space="0" w:color="000000"/>
            </w:tcBorders>
          </w:tcPr>
          <w:p w14:paraId="45384CEB"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Ödül Verilecek Kişiler ve Ödül Miktarı ile Özellikleri</w:t>
            </w:r>
          </w:p>
        </w:tc>
        <w:tc>
          <w:tcPr>
            <w:tcW w:w="7980" w:type="dxa"/>
            <w:gridSpan w:val="2"/>
            <w:tcBorders>
              <w:top w:val="dotted" w:sz="4" w:space="0" w:color="000000"/>
              <w:left w:val="dotted" w:sz="4" w:space="0" w:color="000000"/>
              <w:bottom w:val="dotted" w:sz="4" w:space="0" w:color="000000"/>
              <w:right w:val="single" w:sz="4" w:space="0" w:color="000000"/>
            </w:tcBorders>
          </w:tcPr>
          <w:p w14:paraId="1BEBAA11"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Kurum, kuruluş, firma, marka ve kişi reklamını veya tanıtımını ön plana çıkaran ödül verilmeyecektir. Yarışma kapsamında katılımcılara verilecek katılım belgeleri ve ödül töreni masrafları Darüşşafaka Lisesi tarafından karşılanacaktır. Yarışma masrafları için öngörülen bütçe 15000TL’dir.</w:t>
            </w:r>
          </w:p>
          <w:p w14:paraId="3AE807B9"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Yarışma sonunda dereceye (ilk üçe) giren öğrencilere katılım belgesi verilecektir. Ayrıca ilk üç derecenin yanında iki öğrenciye de teşvik ödülü adıyla katılım belgesi verilecektir.</w:t>
            </w:r>
          </w:p>
          <w:p w14:paraId="727D0ADD"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Ödülleri Darüşşafaka Eğitim Kurumları yerleşkesinde yer alan Darüşşafaka Eğitim Kurumları Kütüphanesi’nde yapılacak ödül töreninde verilecektir.</w:t>
            </w:r>
          </w:p>
          <w:p w14:paraId="4216A524"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Birincilik Ödülü: Katılım belgesi</w:t>
            </w:r>
          </w:p>
          <w:p w14:paraId="79CA1C6F"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İkincilik Ödülü: Katılım belgesi </w:t>
            </w:r>
          </w:p>
          <w:p w14:paraId="59B1BDAB"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Üçüncülük Ödülü: Katılım belgesi</w:t>
            </w:r>
          </w:p>
          <w:p w14:paraId="12C61FF7"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Teşvik Ödülü: Katılım belgesi</w:t>
            </w:r>
          </w:p>
          <w:p w14:paraId="55C50E36"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Teşvik Ödülü: Katılım belgesi</w:t>
            </w:r>
          </w:p>
        </w:tc>
      </w:tr>
      <w:tr w:rsidR="00A178D5" w14:paraId="74244C16" w14:textId="77777777">
        <w:tc>
          <w:tcPr>
            <w:tcW w:w="2552" w:type="dxa"/>
            <w:tcBorders>
              <w:top w:val="dotted" w:sz="4" w:space="0" w:color="000000"/>
              <w:left w:val="single" w:sz="4" w:space="0" w:color="000000"/>
              <w:bottom w:val="dotted" w:sz="4" w:space="0" w:color="000000"/>
              <w:right w:val="dotted" w:sz="4" w:space="0" w:color="000000"/>
            </w:tcBorders>
          </w:tcPr>
          <w:p w14:paraId="5431924B"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Ödüllerin Nasıl Verileceği?</w:t>
            </w:r>
          </w:p>
        </w:tc>
        <w:tc>
          <w:tcPr>
            <w:tcW w:w="7980" w:type="dxa"/>
            <w:gridSpan w:val="2"/>
            <w:tcBorders>
              <w:top w:val="dotted" w:sz="4" w:space="0" w:color="000000"/>
              <w:left w:val="dotted" w:sz="4" w:space="0" w:color="000000"/>
              <w:bottom w:val="dotted" w:sz="4" w:space="0" w:color="000000"/>
              <w:right w:val="single" w:sz="4" w:space="0" w:color="000000"/>
            </w:tcBorders>
          </w:tcPr>
          <w:p w14:paraId="0CC62CC7"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Yarışma sonunda dereceye (ilk üçe) giren öğrencilere katılım belgesi verilecektir. Ayrıca ilk üç derecenin yanında iki öğrenciye de teşvik ödülü adıyla katılım belgesi verilecektir.</w:t>
            </w:r>
          </w:p>
          <w:p w14:paraId="29B0867E"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Katılım belgeleri Darüşşafaka Eğitim Kurumları yerleşkesinde yer alan Darüşşafaka Eğitim Kurumları Kütüphanesi’nde yapılacak ödül töreninde verilecektir. Ödül törenine gelemeyen katılımcının </w:t>
            </w:r>
            <w:r>
              <w:rPr>
                <w:rFonts w:ascii="Times New Roman" w:eastAsia="Times New Roman" w:hAnsi="Times New Roman" w:cs="Times New Roman"/>
              </w:rPr>
              <w:t>belgesi,</w:t>
            </w:r>
            <w:r>
              <w:rPr>
                <w:rFonts w:ascii="Times New Roman" w:eastAsia="Times New Roman" w:hAnsi="Times New Roman" w:cs="Times New Roman"/>
                <w:color w:val="000000"/>
              </w:rPr>
              <w:t xml:space="preserve"> danışman öğretmeni</w:t>
            </w:r>
            <w:r>
              <w:rPr>
                <w:rFonts w:ascii="Times New Roman" w:eastAsia="Times New Roman" w:hAnsi="Times New Roman" w:cs="Times New Roman"/>
              </w:rPr>
              <w:t>n e-posta</w:t>
            </w:r>
            <w:r>
              <w:rPr>
                <w:rFonts w:ascii="Times New Roman" w:eastAsia="Times New Roman" w:hAnsi="Times New Roman" w:cs="Times New Roman"/>
                <w:color w:val="000000"/>
              </w:rPr>
              <w:t xml:space="preserve"> adresine gönderilecektir.</w:t>
            </w:r>
          </w:p>
        </w:tc>
      </w:tr>
      <w:tr w:rsidR="00A178D5" w14:paraId="625983C6" w14:textId="77777777">
        <w:tc>
          <w:tcPr>
            <w:tcW w:w="2552" w:type="dxa"/>
            <w:tcBorders>
              <w:top w:val="dotted" w:sz="4" w:space="0" w:color="000000"/>
              <w:left w:val="single" w:sz="4" w:space="0" w:color="000000"/>
              <w:bottom w:val="dotted" w:sz="4" w:space="0" w:color="000000"/>
              <w:right w:val="dotted" w:sz="4" w:space="0" w:color="000000"/>
            </w:tcBorders>
          </w:tcPr>
          <w:p w14:paraId="2F87F0AA"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Ödül Töreni Tarihi ve Saati</w:t>
            </w:r>
          </w:p>
        </w:tc>
        <w:tc>
          <w:tcPr>
            <w:tcW w:w="7980" w:type="dxa"/>
            <w:gridSpan w:val="2"/>
            <w:tcBorders>
              <w:top w:val="dotted" w:sz="4" w:space="0" w:color="000000"/>
              <w:left w:val="dotted" w:sz="4" w:space="0" w:color="000000"/>
              <w:bottom w:val="dotted" w:sz="4" w:space="0" w:color="000000"/>
              <w:right w:val="single" w:sz="4" w:space="0" w:color="000000"/>
            </w:tcBorders>
          </w:tcPr>
          <w:p w14:paraId="0D28693A"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20.05.202</w:t>
            </w:r>
            <w:r>
              <w:rPr>
                <w:rFonts w:ascii="Times New Roman" w:eastAsia="Times New Roman" w:hAnsi="Times New Roman" w:cs="Times New Roman"/>
              </w:rPr>
              <w:t>6</w:t>
            </w:r>
            <w:r>
              <w:rPr>
                <w:rFonts w:ascii="Times New Roman" w:eastAsia="Times New Roman" w:hAnsi="Times New Roman" w:cs="Times New Roman"/>
                <w:color w:val="000000"/>
              </w:rPr>
              <w:t xml:space="preserve"> / 11.00</w:t>
            </w:r>
          </w:p>
        </w:tc>
      </w:tr>
      <w:tr w:rsidR="00A178D5" w14:paraId="25D22BB9" w14:textId="77777777">
        <w:tc>
          <w:tcPr>
            <w:tcW w:w="2552" w:type="dxa"/>
            <w:tcBorders>
              <w:top w:val="dotted" w:sz="4" w:space="0" w:color="000000"/>
              <w:left w:val="single" w:sz="4" w:space="0" w:color="000000"/>
              <w:bottom w:val="dotted" w:sz="4" w:space="0" w:color="000000"/>
              <w:right w:val="dotted" w:sz="4" w:space="0" w:color="000000"/>
            </w:tcBorders>
          </w:tcPr>
          <w:p w14:paraId="1F213B7E"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Ödül Töreni Yeri</w:t>
            </w:r>
          </w:p>
        </w:tc>
        <w:tc>
          <w:tcPr>
            <w:tcW w:w="7980" w:type="dxa"/>
            <w:gridSpan w:val="2"/>
            <w:tcBorders>
              <w:top w:val="dotted" w:sz="4" w:space="0" w:color="000000"/>
              <w:left w:val="dotted" w:sz="4" w:space="0" w:color="000000"/>
              <w:bottom w:val="dotted" w:sz="4" w:space="0" w:color="000000"/>
              <w:right w:val="single" w:sz="4" w:space="0" w:color="000000"/>
            </w:tcBorders>
          </w:tcPr>
          <w:p w14:paraId="58F40E37"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Darüşşafaka Eğitim Kurumları Kütüphanesi</w:t>
            </w:r>
          </w:p>
        </w:tc>
      </w:tr>
      <w:tr w:rsidR="00A178D5" w14:paraId="52691D6E" w14:textId="77777777">
        <w:tc>
          <w:tcPr>
            <w:tcW w:w="2552" w:type="dxa"/>
            <w:tcBorders>
              <w:top w:val="dotted" w:sz="4" w:space="0" w:color="000000"/>
              <w:left w:val="single" w:sz="4" w:space="0" w:color="000000"/>
              <w:bottom w:val="dotted" w:sz="4" w:space="0" w:color="000000"/>
              <w:right w:val="dotted" w:sz="4" w:space="0" w:color="000000"/>
            </w:tcBorders>
          </w:tcPr>
          <w:p w14:paraId="0AE42696"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Etkinlik Ayrıntılı Bütçe Miktarı ve Bütçe Kaynakları</w:t>
            </w:r>
          </w:p>
        </w:tc>
        <w:tc>
          <w:tcPr>
            <w:tcW w:w="7980" w:type="dxa"/>
            <w:gridSpan w:val="2"/>
            <w:tcBorders>
              <w:top w:val="dotted" w:sz="4" w:space="0" w:color="000000"/>
              <w:left w:val="dotted" w:sz="4" w:space="0" w:color="000000"/>
              <w:bottom w:val="dotted" w:sz="4" w:space="0" w:color="000000"/>
              <w:right w:val="single" w:sz="4" w:space="0" w:color="000000"/>
            </w:tcBorders>
          </w:tcPr>
          <w:p w14:paraId="6DA8FBD1" w14:textId="77777777" w:rsidR="00A178D5"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Giderler için 15000TL bütçe ayrılmıştır. </w:t>
            </w:r>
          </w:p>
          <w:p w14:paraId="06D16B07" w14:textId="77777777" w:rsidR="00A178D5"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İkram giderleri: 10000TL</w:t>
            </w:r>
          </w:p>
          <w:p w14:paraId="2B03A6D0" w14:textId="77777777" w:rsidR="00A178D5"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Ulaşım: 2.000TL</w:t>
            </w:r>
          </w:p>
          <w:p w14:paraId="4623470A"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Kırtasiye: 3.000TL</w:t>
            </w:r>
          </w:p>
        </w:tc>
      </w:tr>
      <w:tr w:rsidR="00A178D5" w14:paraId="1C6F06E8" w14:textId="77777777">
        <w:tc>
          <w:tcPr>
            <w:tcW w:w="2552" w:type="dxa"/>
            <w:tcBorders>
              <w:top w:val="dotted" w:sz="4" w:space="0" w:color="000000"/>
              <w:left w:val="single" w:sz="4" w:space="0" w:color="000000"/>
              <w:bottom w:val="dotted" w:sz="4" w:space="0" w:color="000000"/>
              <w:right w:val="dotted" w:sz="4" w:space="0" w:color="000000"/>
            </w:tcBorders>
          </w:tcPr>
          <w:p w14:paraId="259AD3CA"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İletişim Telefon</w:t>
            </w:r>
          </w:p>
        </w:tc>
        <w:tc>
          <w:tcPr>
            <w:tcW w:w="7980" w:type="dxa"/>
            <w:gridSpan w:val="2"/>
            <w:tcBorders>
              <w:top w:val="dotted" w:sz="4" w:space="0" w:color="000000"/>
              <w:left w:val="dotted" w:sz="4" w:space="0" w:color="000000"/>
              <w:bottom w:val="dotted" w:sz="4" w:space="0" w:color="000000"/>
              <w:right w:val="single" w:sz="4" w:space="0" w:color="000000"/>
            </w:tcBorders>
          </w:tcPr>
          <w:p w14:paraId="3FBBA328"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0212 286 22 00/ Dahili 2152 (Türk Dili ve Edebiyatı Bölümü)</w:t>
            </w:r>
          </w:p>
        </w:tc>
      </w:tr>
      <w:tr w:rsidR="00A178D5" w14:paraId="52F8598B" w14:textId="77777777">
        <w:tc>
          <w:tcPr>
            <w:tcW w:w="2552" w:type="dxa"/>
            <w:tcBorders>
              <w:top w:val="dotted" w:sz="4" w:space="0" w:color="000000"/>
              <w:left w:val="single" w:sz="4" w:space="0" w:color="000000"/>
              <w:bottom w:val="dotted" w:sz="4" w:space="0" w:color="000000"/>
              <w:right w:val="dotted" w:sz="4" w:space="0" w:color="000000"/>
            </w:tcBorders>
          </w:tcPr>
          <w:p w14:paraId="6A68AFCC"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İletişim e-posta adresi</w:t>
            </w:r>
          </w:p>
        </w:tc>
        <w:tc>
          <w:tcPr>
            <w:tcW w:w="7980" w:type="dxa"/>
            <w:gridSpan w:val="2"/>
            <w:tcBorders>
              <w:top w:val="dotted" w:sz="4" w:space="0" w:color="000000"/>
              <w:left w:val="dotted" w:sz="4" w:space="0" w:color="000000"/>
              <w:bottom w:val="dotted" w:sz="4" w:space="0" w:color="000000"/>
              <w:right w:val="single" w:sz="4" w:space="0" w:color="000000"/>
            </w:tcBorders>
          </w:tcPr>
          <w:p w14:paraId="4D2D03D1" w14:textId="77777777" w:rsidR="00A178D5" w:rsidRDefault="00A178D5">
            <w:pPr>
              <w:pBdr>
                <w:top w:val="nil"/>
                <w:left w:val="nil"/>
                <w:bottom w:val="nil"/>
                <w:right w:val="nil"/>
                <w:between w:val="nil"/>
              </w:pBdr>
              <w:spacing w:line="276" w:lineRule="auto"/>
              <w:jc w:val="both"/>
              <w:rPr>
                <w:rFonts w:ascii="Times New Roman" w:eastAsia="Times New Roman" w:hAnsi="Times New Roman" w:cs="Times New Roman"/>
                <w:color w:val="000000"/>
              </w:rPr>
            </w:pPr>
            <w:hyperlink r:id="rId16">
              <w:r>
                <w:rPr>
                  <w:rFonts w:ascii="Times New Roman" w:eastAsia="Times New Roman" w:hAnsi="Times New Roman" w:cs="Times New Roman"/>
                  <w:color w:val="0000FF"/>
                  <w:u w:val="single"/>
                </w:rPr>
                <w:t>saitfaik.yarismasi@darussafaka.net</w:t>
              </w:r>
            </w:hyperlink>
            <w:r>
              <w:rPr>
                <w:rFonts w:ascii="Times New Roman" w:eastAsia="Times New Roman" w:hAnsi="Times New Roman" w:cs="Times New Roman"/>
                <w:color w:val="000000"/>
              </w:rPr>
              <w:t xml:space="preserve"> (Öğrenci eserleri, bu adrese </w:t>
            </w:r>
            <w:r>
              <w:rPr>
                <w:rFonts w:ascii="Times New Roman" w:eastAsia="Times New Roman" w:hAnsi="Times New Roman" w:cs="Times New Roman"/>
                <w:b/>
                <w:color w:val="000000"/>
                <w:u w:val="single"/>
              </w:rPr>
              <w:t>gönderilmemelidir.</w:t>
            </w:r>
            <w:r>
              <w:rPr>
                <w:rFonts w:ascii="Times New Roman" w:eastAsia="Times New Roman" w:hAnsi="Times New Roman" w:cs="Times New Roman"/>
                <w:color w:val="000000"/>
              </w:rPr>
              <w:t>)</w:t>
            </w:r>
          </w:p>
        </w:tc>
      </w:tr>
      <w:tr w:rsidR="00A178D5" w14:paraId="0B5AE713" w14:textId="77777777">
        <w:trPr>
          <w:trHeight w:val="305"/>
        </w:trPr>
        <w:tc>
          <w:tcPr>
            <w:tcW w:w="2552" w:type="dxa"/>
            <w:tcBorders>
              <w:top w:val="dotted" w:sz="4" w:space="0" w:color="000000"/>
              <w:left w:val="single" w:sz="4" w:space="0" w:color="000000"/>
              <w:bottom w:val="dotted" w:sz="4" w:space="0" w:color="000000"/>
              <w:right w:val="dotted" w:sz="4" w:space="0" w:color="000000"/>
            </w:tcBorders>
          </w:tcPr>
          <w:p w14:paraId="1C900390"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İletişim Adresi</w:t>
            </w:r>
          </w:p>
        </w:tc>
        <w:tc>
          <w:tcPr>
            <w:tcW w:w="7980" w:type="dxa"/>
            <w:gridSpan w:val="2"/>
            <w:tcBorders>
              <w:top w:val="dotted" w:sz="4" w:space="0" w:color="000000"/>
              <w:left w:val="dotted" w:sz="4" w:space="0" w:color="000000"/>
              <w:bottom w:val="dotted" w:sz="4" w:space="0" w:color="000000"/>
              <w:right w:val="single" w:sz="4" w:space="0" w:color="000000"/>
            </w:tcBorders>
          </w:tcPr>
          <w:p w14:paraId="5BE56B86"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Darüşşafaka Mahallesi Darüşşafaka Caddesi No:5/9 Sarıyer /İSTANBUL</w:t>
            </w:r>
          </w:p>
        </w:tc>
      </w:tr>
      <w:tr w:rsidR="00A178D5" w14:paraId="04C8FC58" w14:textId="77777777">
        <w:tc>
          <w:tcPr>
            <w:tcW w:w="2552" w:type="dxa"/>
            <w:tcBorders>
              <w:top w:val="dotted" w:sz="4" w:space="0" w:color="000000"/>
              <w:left w:val="single" w:sz="4" w:space="0" w:color="000000"/>
              <w:bottom w:val="dotted" w:sz="4" w:space="0" w:color="000000"/>
              <w:right w:val="dotted" w:sz="4" w:space="0" w:color="000000"/>
            </w:tcBorders>
          </w:tcPr>
          <w:p w14:paraId="395F6CE4"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İnternet Sayfası (Varsa)</w:t>
            </w:r>
          </w:p>
        </w:tc>
        <w:tc>
          <w:tcPr>
            <w:tcW w:w="7980" w:type="dxa"/>
            <w:gridSpan w:val="2"/>
            <w:tcBorders>
              <w:top w:val="dotted" w:sz="4" w:space="0" w:color="000000"/>
              <w:left w:val="dotted" w:sz="4" w:space="0" w:color="000000"/>
              <w:bottom w:val="dotted" w:sz="4" w:space="0" w:color="000000"/>
              <w:right w:val="single" w:sz="4" w:space="0" w:color="000000"/>
            </w:tcBorders>
          </w:tcPr>
          <w:p w14:paraId="1CE12805"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https://www.dek.k12.tr/</w:t>
            </w:r>
          </w:p>
        </w:tc>
      </w:tr>
      <w:tr w:rsidR="00A178D5" w14:paraId="318F15DF" w14:textId="77777777">
        <w:tc>
          <w:tcPr>
            <w:tcW w:w="2552" w:type="dxa"/>
            <w:tcBorders>
              <w:top w:val="dotted" w:sz="4" w:space="0" w:color="000000"/>
              <w:left w:val="single" w:sz="4" w:space="0" w:color="000000"/>
              <w:bottom w:val="dotted" w:sz="4" w:space="0" w:color="000000"/>
              <w:right w:val="dotted" w:sz="4" w:space="0" w:color="000000"/>
            </w:tcBorders>
          </w:tcPr>
          <w:p w14:paraId="2D857C1C"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Sosyal Medya Hesabı (Varsa)</w:t>
            </w:r>
          </w:p>
        </w:tc>
        <w:tc>
          <w:tcPr>
            <w:tcW w:w="7980" w:type="dxa"/>
            <w:gridSpan w:val="2"/>
            <w:tcBorders>
              <w:top w:val="dotted" w:sz="4" w:space="0" w:color="000000"/>
              <w:left w:val="dotted" w:sz="4" w:space="0" w:color="000000"/>
              <w:bottom w:val="dotted" w:sz="4" w:space="0" w:color="000000"/>
              <w:right w:val="single" w:sz="4" w:space="0" w:color="000000"/>
            </w:tcBorders>
          </w:tcPr>
          <w:p w14:paraId="74F7043A"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facebook.com/</w:t>
            </w:r>
            <w:proofErr w:type="spellStart"/>
            <w:r>
              <w:rPr>
                <w:rFonts w:ascii="Times New Roman" w:eastAsia="Times New Roman" w:hAnsi="Times New Roman" w:cs="Times New Roman"/>
                <w:color w:val="000000"/>
              </w:rPr>
              <w:t>darussafaka</w:t>
            </w:r>
            <w:proofErr w:type="spellEnd"/>
          </w:p>
          <w:p w14:paraId="436A1EE7"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instagram.com/</w:t>
            </w:r>
            <w:proofErr w:type="spellStart"/>
            <w:r>
              <w:rPr>
                <w:rFonts w:ascii="Times New Roman" w:eastAsia="Times New Roman" w:hAnsi="Times New Roman" w:cs="Times New Roman"/>
                <w:color w:val="000000"/>
              </w:rPr>
              <w:t>darussafakacemiyeti</w:t>
            </w:r>
            <w:proofErr w:type="spellEnd"/>
          </w:p>
          <w:p w14:paraId="59306B3E"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twitter.com/</w:t>
            </w:r>
            <w:proofErr w:type="spellStart"/>
            <w:r>
              <w:rPr>
                <w:rFonts w:ascii="Times New Roman" w:eastAsia="Times New Roman" w:hAnsi="Times New Roman" w:cs="Times New Roman"/>
                <w:color w:val="000000"/>
              </w:rPr>
              <w:t>darussafaka</w:t>
            </w:r>
            <w:proofErr w:type="spellEnd"/>
          </w:p>
        </w:tc>
      </w:tr>
      <w:tr w:rsidR="00A178D5" w14:paraId="3504A5E5" w14:textId="77777777">
        <w:tc>
          <w:tcPr>
            <w:tcW w:w="2552" w:type="dxa"/>
            <w:tcBorders>
              <w:top w:val="dotted" w:sz="4" w:space="0" w:color="000000"/>
              <w:left w:val="single" w:sz="4" w:space="0" w:color="000000"/>
              <w:bottom w:val="dotted" w:sz="4" w:space="0" w:color="000000"/>
              <w:right w:val="dotted" w:sz="4" w:space="0" w:color="000000"/>
            </w:tcBorders>
          </w:tcPr>
          <w:p w14:paraId="5946D883"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Yarışma Şartları</w:t>
            </w:r>
          </w:p>
        </w:tc>
        <w:tc>
          <w:tcPr>
            <w:tcW w:w="7980" w:type="dxa"/>
            <w:gridSpan w:val="2"/>
            <w:tcBorders>
              <w:top w:val="dotted" w:sz="4" w:space="0" w:color="000000"/>
              <w:left w:val="dotted" w:sz="4" w:space="0" w:color="000000"/>
              <w:bottom w:val="dotted" w:sz="4" w:space="0" w:color="000000"/>
              <w:right w:val="single" w:sz="4" w:space="0" w:color="000000"/>
            </w:tcBorders>
          </w:tcPr>
          <w:p w14:paraId="0DED04E4" w14:textId="77777777" w:rsidR="00A178D5"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Başvurular, Darüşşafaka Eğitim Kurumları resmî sitesi </w:t>
            </w:r>
          </w:p>
          <w:p w14:paraId="58E15680" w14:textId="77777777" w:rsidR="00A178D5"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t>
            </w:r>
            <w:hyperlink r:id="rId17">
              <w:r w:rsidR="00A178D5">
                <w:rPr>
                  <w:rFonts w:ascii="Times New Roman" w:eastAsia="Times New Roman" w:hAnsi="Times New Roman" w:cs="Times New Roman"/>
                  <w:b/>
                  <w:color w:val="0000FF"/>
                  <w:u w:val="single"/>
                </w:rPr>
                <w:t>https://www.dek.k12.tr/yarismalar/hist-hist-genc-sait-faik-liseler-arasi-oyku-yazma-yarismasi/</w:t>
              </w:r>
            </w:hyperlink>
            <w:r>
              <w:rPr>
                <w:rFonts w:ascii="Times New Roman" w:eastAsia="Times New Roman" w:hAnsi="Times New Roman" w:cs="Times New Roman"/>
                <w:color w:val="000000"/>
              </w:rPr>
              <w:t>) yarışma sayfasındaki başvuru formu ile yarışma şartnamesine ulaşılarak gerçekleştirilir.</w:t>
            </w:r>
          </w:p>
          <w:p w14:paraId="57C044C4" w14:textId="77777777" w:rsidR="00A178D5" w:rsidRDefault="00A178D5">
            <w:pPr>
              <w:pBdr>
                <w:top w:val="nil"/>
                <w:left w:val="nil"/>
                <w:bottom w:val="nil"/>
                <w:right w:val="nil"/>
                <w:between w:val="nil"/>
              </w:pBdr>
              <w:rPr>
                <w:rFonts w:ascii="Times New Roman" w:eastAsia="Times New Roman" w:hAnsi="Times New Roman" w:cs="Times New Roman"/>
                <w:color w:val="000000"/>
              </w:rPr>
            </w:pPr>
          </w:p>
          <w:p w14:paraId="061AEBFF"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Kişisel e- posta adresinden gönderilen öyküler ve bireysel başvurular yarışmaya kabul edilmeyecektir. Seçilen öyküler, yarışmacının danışman öğretmeni tarafından değerlendirildikten sonra web sitesine yüklenmelidir.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rPr>
              <w:t>EK-1</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EK-2</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EK-3</w:t>
            </w:r>
            <w:r>
              <w:rPr>
                <w:rFonts w:ascii="Times New Roman" w:eastAsia="Times New Roman" w:hAnsi="Times New Roman" w:cs="Times New Roman"/>
                <w:color w:val="000000"/>
              </w:rPr>
              <w:t xml:space="preserve"> ve </w:t>
            </w:r>
            <w:r>
              <w:rPr>
                <w:rFonts w:ascii="Times New Roman" w:eastAsia="Times New Roman" w:hAnsi="Times New Roman" w:cs="Times New Roman"/>
                <w:b/>
                <w:color w:val="000000"/>
              </w:rPr>
              <w:t>EK-9</w:t>
            </w:r>
            <w:r>
              <w:rPr>
                <w:rFonts w:ascii="Times New Roman" w:eastAsia="Times New Roman" w:hAnsi="Times New Roman" w:cs="Times New Roman"/>
                <w:color w:val="000000"/>
              </w:rPr>
              <w:t xml:space="preserve"> (</w:t>
            </w:r>
            <w:hyperlink r:id="rId18">
              <w:r w:rsidR="00A178D5">
                <w:rPr>
                  <w:rFonts w:ascii="Times New Roman" w:eastAsia="Times New Roman" w:hAnsi="Times New Roman" w:cs="Times New Roman"/>
                  <w:b/>
                  <w:color w:val="0000FF"/>
                  <w:u w:val="single"/>
                </w:rPr>
                <w:t>https://www.dek.k12.tr/yarismalar/hist-hist-genc-sait-faik-liseler-arasi-oyku-yazma-yarismasi/</w:t>
              </w:r>
            </w:hyperlink>
            <w:r>
              <w:rPr>
                <w:rFonts w:ascii="Times New Roman" w:eastAsia="Times New Roman" w:hAnsi="Times New Roman" w:cs="Times New Roman"/>
                <w:color w:val="000000"/>
              </w:rPr>
              <w:t xml:space="preserve">) adresine yüklenecektir. (Öyküler yüklenirken varsa öğretmenin kurum e -postası kullanılmalı; kurum e- posta olmayan öğretmen, okulunun veya kendisinin </w:t>
            </w:r>
            <w:r>
              <w:rPr>
                <w:rFonts w:ascii="Times New Roman" w:eastAsia="Times New Roman" w:hAnsi="Times New Roman" w:cs="Times New Roman"/>
                <w:b/>
                <w:color w:val="000000"/>
              </w:rPr>
              <w:t>@gmail.com.tr</w:t>
            </w:r>
            <w:r>
              <w:rPr>
                <w:rFonts w:ascii="Times New Roman" w:eastAsia="Times New Roman" w:hAnsi="Times New Roman" w:cs="Times New Roman"/>
                <w:color w:val="000000"/>
              </w:rPr>
              <w:t xml:space="preserve"> adresini kullanılmalıdır.)  </w:t>
            </w:r>
          </w:p>
          <w:p w14:paraId="51DC527A" w14:textId="77777777" w:rsidR="00A178D5" w:rsidRDefault="00000000">
            <w:pPr>
              <w:pBdr>
                <w:top w:val="nil"/>
                <w:left w:val="nil"/>
                <w:bottom w:val="nil"/>
                <w:right w:val="nil"/>
                <w:between w:val="nil"/>
              </w:pBdr>
              <w:jc w:val="both"/>
              <w:rPr>
                <w:color w:val="000000"/>
              </w:rPr>
            </w:pPr>
            <w:r>
              <w:rPr>
                <w:rFonts w:ascii="Times New Roman" w:eastAsia="Times New Roman" w:hAnsi="Times New Roman" w:cs="Times New Roman"/>
                <w:color w:val="000000"/>
              </w:rPr>
              <w:t xml:space="preserve">Görevli öğretmen, başvuru yaparken kişisel verilerini (e-posta ve telefon numarası) kullandığından </w:t>
            </w:r>
            <w:r>
              <w:rPr>
                <w:rFonts w:ascii="Times New Roman" w:eastAsia="Times New Roman" w:hAnsi="Times New Roman" w:cs="Times New Roman"/>
                <w:b/>
                <w:color w:val="000000"/>
              </w:rPr>
              <w:t>EK-9’</w:t>
            </w:r>
            <w:r>
              <w:rPr>
                <w:rFonts w:ascii="Times New Roman" w:eastAsia="Times New Roman" w:hAnsi="Times New Roman" w:cs="Times New Roman"/>
                <w:color w:val="000000"/>
              </w:rPr>
              <w:t>da</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yer alan açık rıza onayını doldurduktan sonra “</w:t>
            </w:r>
            <w:r>
              <w:rPr>
                <w:rFonts w:ascii="Times New Roman" w:eastAsia="Times New Roman" w:hAnsi="Times New Roman" w:cs="Times New Roman"/>
                <w:color w:val="4F81BD"/>
              </w:rPr>
              <w:t>BAŞVURU</w:t>
            </w:r>
            <w:r>
              <w:rPr>
                <w:rFonts w:ascii="Times New Roman" w:eastAsia="Times New Roman" w:hAnsi="Times New Roman" w:cs="Times New Roman"/>
                <w:color w:val="000000"/>
              </w:rPr>
              <w:t>” kısmına yüklemelidir.</w:t>
            </w:r>
          </w:p>
          <w:p w14:paraId="0C54FF0B" w14:textId="77777777" w:rsidR="00A178D5" w:rsidRDefault="00A178D5">
            <w:pPr>
              <w:pBdr>
                <w:top w:val="nil"/>
                <w:left w:val="nil"/>
                <w:bottom w:val="nil"/>
                <w:right w:val="nil"/>
                <w:between w:val="nil"/>
              </w:pBdr>
              <w:jc w:val="both"/>
              <w:rPr>
                <w:rFonts w:ascii="Times New Roman" w:eastAsia="Times New Roman" w:hAnsi="Times New Roman" w:cs="Times New Roman"/>
                <w:color w:val="000000"/>
              </w:rPr>
            </w:pPr>
          </w:p>
          <w:p w14:paraId="33C911FA"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20 Mayıs 2026 Çarşamba günü 11.00’de Darüşşafaka Eğitim Kurumları yerleşkesinde yer alan Darüşşafaka Eğitim Kurumları Kütüphanesi’nde ödül töreni yapılacak, yarışma sonunda dereceye (ilk üçe) giren öğrencilere katılım belgesi verilecektir. Ayrıca ilk üç derecenin yanında iki öğrenciye de teşvik ödülü adıyla katılım belgesi verilecektir.</w:t>
            </w:r>
          </w:p>
          <w:p w14:paraId="43C37A83" w14:textId="77777777" w:rsidR="00A178D5" w:rsidRDefault="00A178D5">
            <w:pPr>
              <w:pBdr>
                <w:top w:val="nil"/>
                <w:left w:val="nil"/>
                <w:bottom w:val="nil"/>
                <w:right w:val="nil"/>
                <w:between w:val="nil"/>
              </w:pBdr>
              <w:jc w:val="both"/>
              <w:rPr>
                <w:rFonts w:ascii="Times New Roman" w:eastAsia="Times New Roman" w:hAnsi="Times New Roman" w:cs="Times New Roman"/>
                <w:color w:val="000000"/>
              </w:rPr>
            </w:pPr>
          </w:p>
          <w:p w14:paraId="3D3FD380"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Ödül törenine gelecek olan katılımcıların ulaşımları ve konaklamaları kendilerine aittir.  Yarışma başvurularının online (çevrim içi) gerçekleşecek olmasından dolayı özel gereksinimli katılımcıların yarışmaya katılmasına danışman öğretmenleri yardımcı olacaktır. (Özel gereksinimli katılımcılar, özel durumlarını beyan ettikleri takdirde hem başvuru sırasında hem de ödül töreninde gerekli tedbirler alınacaktır.) Ödül törenine katılacak özel gereksinimli öğrenciler olursa İstanbul içi havaalanlarından ve otobüs terminallerinden ulaşımları, Darüşşafaka Eğitim Kurumları tarafından görevlendirilen öğretmenlerin rehberliğinde sağlanacaktır. Öğrenci / öğrencilerin İstanbul içi ulaşımının yanı sıra tören boyunca bulundukları ortamda kendilerine yardım için ön seçici kurulda yer alan Ayhan </w:t>
            </w:r>
            <w:proofErr w:type="spellStart"/>
            <w:r>
              <w:rPr>
                <w:rFonts w:ascii="Times New Roman" w:eastAsia="Times New Roman" w:hAnsi="Times New Roman" w:cs="Times New Roman"/>
                <w:color w:val="000000"/>
              </w:rPr>
              <w:t>Aypak</w:t>
            </w:r>
            <w:proofErr w:type="spellEnd"/>
            <w:r>
              <w:rPr>
                <w:rFonts w:ascii="Times New Roman" w:eastAsia="Times New Roman" w:hAnsi="Times New Roman" w:cs="Times New Roman"/>
                <w:color w:val="000000"/>
              </w:rPr>
              <w:t xml:space="preserve"> ve Gülben Sevgi görev alacaktır. </w:t>
            </w:r>
          </w:p>
          <w:p w14:paraId="54A19C28" w14:textId="77777777" w:rsidR="00A178D5" w:rsidRDefault="00A178D5">
            <w:pPr>
              <w:pBdr>
                <w:top w:val="nil"/>
                <w:left w:val="nil"/>
                <w:bottom w:val="nil"/>
                <w:right w:val="nil"/>
                <w:between w:val="nil"/>
              </w:pBdr>
              <w:jc w:val="both"/>
              <w:rPr>
                <w:rFonts w:ascii="Times New Roman" w:eastAsia="Times New Roman" w:hAnsi="Times New Roman" w:cs="Times New Roman"/>
                <w:color w:val="000000"/>
              </w:rPr>
            </w:pPr>
          </w:p>
          <w:p w14:paraId="56F08F62"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Yarışmaya katılan eserlerin basın, yayın; sergileme vb. durumları eser sahibinin izni alındıktan sonra gerekli durumlarda sosyal etkinlik izni veren birim veya kurumumuz bu eserleri muvafakat alarak kullanma hakkına sahiptir.</w:t>
            </w:r>
          </w:p>
          <w:p w14:paraId="65B98F2C" w14:textId="77777777" w:rsidR="00A178D5" w:rsidRDefault="00A178D5">
            <w:pPr>
              <w:pBdr>
                <w:top w:val="nil"/>
                <w:left w:val="nil"/>
                <w:bottom w:val="nil"/>
                <w:right w:val="nil"/>
                <w:between w:val="nil"/>
              </w:pBdr>
              <w:jc w:val="both"/>
              <w:rPr>
                <w:rFonts w:ascii="Times New Roman" w:eastAsia="Times New Roman" w:hAnsi="Times New Roman" w:cs="Times New Roman"/>
                <w:color w:val="000000"/>
              </w:rPr>
            </w:pPr>
          </w:p>
          <w:p w14:paraId="1AB66C65"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Yarışmaya katılımın yarışmacı için herhangi bir zorunluluğu söz konusu değildir. Yarışma, katılımcıların gönüllülük esasına dayanmaktadır.</w:t>
            </w:r>
          </w:p>
          <w:p w14:paraId="63691743" w14:textId="77777777" w:rsidR="00A178D5" w:rsidRDefault="00A178D5">
            <w:pPr>
              <w:pBdr>
                <w:top w:val="nil"/>
                <w:left w:val="nil"/>
                <w:bottom w:val="nil"/>
                <w:right w:val="nil"/>
                <w:between w:val="nil"/>
              </w:pBdr>
              <w:jc w:val="both"/>
              <w:rPr>
                <w:rFonts w:ascii="Times New Roman" w:eastAsia="Times New Roman" w:hAnsi="Times New Roman" w:cs="Times New Roman"/>
                <w:color w:val="000000"/>
              </w:rPr>
            </w:pPr>
          </w:p>
          <w:p w14:paraId="51AE447F"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Katılım için yarışmacılardan herhangi bir ücret alınmayacaktır.</w:t>
            </w:r>
          </w:p>
          <w:p w14:paraId="2586B034" w14:textId="77777777" w:rsidR="00A178D5" w:rsidRDefault="00A178D5">
            <w:pPr>
              <w:pBdr>
                <w:top w:val="nil"/>
                <w:left w:val="nil"/>
                <w:bottom w:val="nil"/>
                <w:right w:val="nil"/>
                <w:between w:val="nil"/>
              </w:pBdr>
              <w:jc w:val="both"/>
              <w:rPr>
                <w:color w:val="000000"/>
              </w:rPr>
            </w:pPr>
          </w:p>
          <w:p w14:paraId="3B227C3B"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Öğrenciler tarafından online başvuru formuna eklenen öykülerin telif hakları, öykü sahiplerine aittir. Bu öyküler, seçici kurul üyeleri dışında herhangi bir şekilde üçüncü şahıslarla paylaşılmayacak ve başka bir amaç için kullanılmayacaktır. Ancak öykülerin ön elemeyi geçme durumunda; 18 yaşını doldurmuş katılımcılar için kendi açık rızasıyla, doldurmamış olanların ise velisinin açık rızasıyla, Darüşşafaka Eğitim Kurumları ve Darüşşafaka Cemiyeti tarafından elektronik ortamda paylaşılmasına/web sitesinde yayınlanmasına ve kullanılmasına herhangi bir karşılık beklemeksizin izin verildiği kabul edilecektir.</w:t>
            </w:r>
          </w:p>
        </w:tc>
      </w:tr>
      <w:tr w:rsidR="00A178D5" w14:paraId="5A711B87" w14:textId="77777777">
        <w:tc>
          <w:tcPr>
            <w:tcW w:w="2552" w:type="dxa"/>
            <w:tcBorders>
              <w:top w:val="dotted" w:sz="4" w:space="0" w:color="000000"/>
              <w:left w:val="single" w:sz="4" w:space="0" w:color="000000"/>
              <w:bottom w:val="dotted" w:sz="4" w:space="0" w:color="000000"/>
              <w:right w:val="dotted" w:sz="4" w:space="0" w:color="000000"/>
            </w:tcBorders>
          </w:tcPr>
          <w:p w14:paraId="0E5D2074"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Değerlendirme Kriterleri</w:t>
            </w:r>
          </w:p>
        </w:tc>
        <w:tc>
          <w:tcPr>
            <w:tcW w:w="7980" w:type="dxa"/>
            <w:gridSpan w:val="2"/>
            <w:tcBorders>
              <w:top w:val="dotted" w:sz="4" w:space="0" w:color="000000"/>
              <w:left w:val="dotted" w:sz="4" w:space="0" w:color="000000"/>
              <w:bottom w:val="dotted" w:sz="4" w:space="0" w:color="000000"/>
              <w:right w:val="single" w:sz="4" w:space="0" w:color="000000"/>
            </w:tcBorders>
          </w:tcPr>
          <w:p w14:paraId="25B2C8F3" w14:textId="77777777" w:rsidR="00A178D5" w:rsidRDefault="00000000">
            <w:pPr>
              <w:jc w:val="both"/>
              <w:rPr>
                <w:rFonts w:ascii="Times New Roman" w:eastAsia="Times New Roman" w:hAnsi="Times New Roman" w:cs="Times New Roman"/>
              </w:rPr>
            </w:pPr>
            <w:r>
              <w:rPr>
                <w:rFonts w:ascii="Times New Roman" w:eastAsia="Times New Roman" w:hAnsi="Times New Roman" w:cs="Times New Roman"/>
              </w:rPr>
              <w:t>•  Türün özelliklerine uygun bir anlatım kullanabilmesi,</w:t>
            </w:r>
          </w:p>
          <w:p w14:paraId="56D3DEB4" w14:textId="77777777" w:rsidR="00A178D5" w:rsidRDefault="00000000">
            <w:pPr>
              <w:jc w:val="both"/>
              <w:rPr>
                <w:rFonts w:ascii="Times New Roman" w:eastAsia="Times New Roman" w:hAnsi="Times New Roman" w:cs="Times New Roman"/>
              </w:rPr>
            </w:pPr>
            <w:r>
              <w:rPr>
                <w:rFonts w:ascii="Times New Roman" w:eastAsia="Times New Roman" w:hAnsi="Times New Roman" w:cs="Times New Roman"/>
              </w:rPr>
              <w:t>• Yazanın yaşına uygun bir yaratıcılığı ve içtenliği içermesi özgün olması,</w:t>
            </w:r>
          </w:p>
          <w:p w14:paraId="191383B9" w14:textId="77777777" w:rsidR="00A178D5" w:rsidRDefault="00000000">
            <w:pPr>
              <w:jc w:val="both"/>
              <w:rPr>
                <w:rFonts w:ascii="Times New Roman" w:eastAsia="Times New Roman" w:hAnsi="Times New Roman" w:cs="Times New Roman"/>
              </w:rPr>
            </w:pPr>
            <w:r>
              <w:rPr>
                <w:rFonts w:ascii="Times New Roman" w:eastAsia="Times New Roman" w:hAnsi="Times New Roman" w:cs="Times New Roman"/>
              </w:rPr>
              <w:t>• Yazım kurallarına ve noktalama işaretlerinin kullanımına özen gösterilmesi,</w:t>
            </w:r>
          </w:p>
          <w:p w14:paraId="1CB10C01" w14:textId="77777777" w:rsidR="00A178D5"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 Açık, anlaşılır bir dille yazılabilmesi, </w:t>
            </w:r>
          </w:p>
          <w:p w14:paraId="4F2633E4" w14:textId="77777777" w:rsidR="00A178D5"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Türkçeyi güzel kullanabilmesi.</w:t>
            </w:r>
          </w:p>
          <w:p w14:paraId="07A18E25" w14:textId="77777777" w:rsidR="00A178D5"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 Değerlendirme kriterlerinin detaylı puantaj tablosu paylaşılmıştır. Değerlendirme </w:t>
            </w:r>
            <w:r>
              <w:rPr>
                <w:rFonts w:ascii="Times New Roman" w:eastAsia="Times New Roman" w:hAnsi="Times New Roman" w:cs="Times New Roman"/>
                <w:b/>
              </w:rPr>
              <w:t>15</w:t>
            </w:r>
            <w:r>
              <w:rPr>
                <w:rFonts w:ascii="Times New Roman" w:eastAsia="Times New Roman" w:hAnsi="Times New Roman" w:cs="Times New Roman"/>
              </w:rPr>
              <w:t xml:space="preserve"> </w:t>
            </w:r>
            <w:r>
              <w:rPr>
                <w:rFonts w:ascii="Times New Roman" w:eastAsia="Times New Roman" w:hAnsi="Times New Roman" w:cs="Times New Roman"/>
                <w:b/>
              </w:rPr>
              <w:t>puan</w:t>
            </w:r>
            <w:r>
              <w:rPr>
                <w:rFonts w:ascii="Times New Roman" w:eastAsia="Times New Roman" w:hAnsi="Times New Roman" w:cs="Times New Roman"/>
              </w:rPr>
              <w:t xml:space="preserve"> üzerinden yapılacaktır.</w:t>
            </w:r>
          </w:p>
          <w:p w14:paraId="5BD6CC86"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14:anchorId="42B347DC" wp14:editId="72D88827">
                  <wp:extent cx="4930140" cy="3098800"/>
                  <wp:effectExtent l="0" t="0" r="0" b="0"/>
                  <wp:docPr id="631682770" name="image1.png" descr="metin, ekran görüntüsü, sayı, numara, çizgi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0" name="image1.png" descr="metin, ekran görüntüsü, sayı, numara, çizgi içeren bir resim&#10;&#10;Yapay zeka tarafından oluşturulmuş içerik yanlış olabilir."/>
                          <pic:cNvPicPr preferRelativeResize="0"/>
                        </pic:nvPicPr>
                        <pic:blipFill>
                          <a:blip r:embed="rId19"/>
                          <a:srcRect/>
                          <a:stretch>
                            <a:fillRect/>
                          </a:stretch>
                        </pic:blipFill>
                        <pic:spPr>
                          <a:xfrm>
                            <a:off x="0" y="0"/>
                            <a:ext cx="4930140" cy="3098800"/>
                          </a:xfrm>
                          <a:prstGeom prst="rect">
                            <a:avLst/>
                          </a:prstGeom>
                          <a:ln/>
                        </pic:spPr>
                      </pic:pic>
                    </a:graphicData>
                  </a:graphic>
                </wp:inline>
              </w:drawing>
            </w:r>
          </w:p>
        </w:tc>
      </w:tr>
      <w:tr w:rsidR="00A178D5" w14:paraId="0F2F12CD" w14:textId="77777777">
        <w:trPr>
          <w:trHeight w:val="2270"/>
        </w:trPr>
        <w:tc>
          <w:tcPr>
            <w:tcW w:w="2552" w:type="dxa"/>
            <w:tcBorders>
              <w:top w:val="dotted" w:sz="4" w:space="0" w:color="000000"/>
              <w:left w:val="single" w:sz="4" w:space="0" w:color="000000"/>
              <w:bottom w:val="dotted" w:sz="4" w:space="0" w:color="000000"/>
              <w:right w:val="dotted" w:sz="4" w:space="0" w:color="000000"/>
            </w:tcBorders>
          </w:tcPr>
          <w:p w14:paraId="4039E4A2"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Değerlendirme Komisyonu</w:t>
            </w:r>
          </w:p>
        </w:tc>
        <w:tc>
          <w:tcPr>
            <w:tcW w:w="7980" w:type="dxa"/>
            <w:gridSpan w:val="2"/>
            <w:tcBorders>
              <w:top w:val="dotted" w:sz="4" w:space="0" w:color="000000"/>
              <w:left w:val="dotted" w:sz="4" w:space="0" w:color="000000"/>
              <w:bottom w:val="dotted" w:sz="4" w:space="0" w:color="000000"/>
              <w:right w:val="single" w:sz="4" w:space="0" w:color="000000"/>
            </w:tcBorders>
          </w:tcPr>
          <w:p w14:paraId="0804E57C" w14:textId="77777777" w:rsidR="00A178D5" w:rsidRDefault="00000000">
            <w:pPr>
              <w:pBdr>
                <w:top w:val="nil"/>
                <w:left w:val="nil"/>
                <w:bottom w:val="nil"/>
                <w:right w:val="nil"/>
                <w:between w:val="nil"/>
              </w:pBdr>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Ön Değerlendirme Komisyonu</w:t>
            </w:r>
          </w:p>
          <w:p w14:paraId="3EE4763A"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Yusuf Can PAR </w:t>
            </w:r>
            <w:proofErr w:type="gramStart"/>
            <w:r>
              <w:rPr>
                <w:rFonts w:ascii="Times New Roman" w:eastAsia="Times New Roman" w:hAnsi="Times New Roman" w:cs="Times New Roman"/>
                <w:color w:val="000000"/>
              </w:rPr>
              <w:t xml:space="preserve">  :Darüşşafaka</w:t>
            </w:r>
            <w:proofErr w:type="gramEnd"/>
            <w:r>
              <w:rPr>
                <w:rFonts w:ascii="Times New Roman" w:eastAsia="Times New Roman" w:hAnsi="Times New Roman" w:cs="Times New Roman"/>
                <w:color w:val="000000"/>
              </w:rPr>
              <w:t xml:space="preserve"> Lisesi Türk Dili ve Edebiyatı Öğretmeni Zümre Başkanı</w:t>
            </w:r>
          </w:p>
          <w:p w14:paraId="5D98610A"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Ayhan AYPAK </w:t>
            </w:r>
            <w:proofErr w:type="gramStart"/>
            <w:r>
              <w:rPr>
                <w:rFonts w:ascii="Times New Roman" w:eastAsia="Times New Roman" w:hAnsi="Times New Roman" w:cs="Times New Roman"/>
                <w:color w:val="000000"/>
              </w:rPr>
              <w:t xml:space="preserve">  :Darüşşafaka</w:t>
            </w:r>
            <w:proofErr w:type="gramEnd"/>
            <w:r>
              <w:rPr>
                <w:rFonts w:ascii="Times New Roman" w:eastAsia="Times New Roman" w:hAnsi="Times New Roman" w:cs="Times New Roman"/>
                <w:color w:val="000000"/>
              </w:rPr>
              <w:t xml:space="preserve"> Lisesi Türk Dili ve Edebiyatı Öğretmeni</w:t>
            </w:r>
          </w:p>
          <w:p w14:paraId="39CFB1E5"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Gülben SEVGİ  </w:t>
            </w:r>
            <w:proofErr w:type="gramStart"/>
            <w:r>
              <w:rPr>
                <w:rFonts w:ascii="Times New Roman" w:eastAsia="Times New Roman" w:hAnsi="Times New Roman" w:cs="Times New Roman"/>
                <w:color w:val="000000"/>
              </w:rPr>
              <w:t xml:space="preserve">  :Darüşşafaka</w:t>
            </w:r>
            <w:proofErr w:type="gramEnd"/>
            <w:r>
              <w:rPr>
                <w:rFonts w:ascii="Times New Roman" w:eastAsia="Times New Roman" w:hAnsi="Times New Roman" w:cs="Times New Roman"/>
                <w:color w:val="000000"/>
              </w:rPr>
              <w:t xml:space="preserve"> Lisesi Türk Dili ve Edebiyatı Öğretmeni</w:t>
            </w:r>
          </w:p>
          <w:p w14:paraId="04E3492A" w14:textId="46BC1123" w:rsidR="00B92DD1" w:rsidRDefault="00B92DD1" w:rsidP="00B92DD1">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Başak </w:t>
            </w:r>
            <w:proofErr w:type="gramStart"/>
            <w:r>
              <w:rPr>
                <w:rFonts w:ascii="Times New Roman" w:eastAsia="Times New Roman" w:hAnsi="Times New Roman" w:cs="Times New Roman"/>
                <w:color w:val="000000"/>
              </w:rPr>
              <w:t>YILMAZ</w:t>
            </w:r>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Darüşşafaka Lisesi Türk Dili ve Edebiyatı Öğretmeni</w:t>
            </w:r>
          </w:p>
          <w:p w14:paraId="25AF6427" w14:textId="77777777" w:rsidR="00B92DD1" w:rsidRDefault="00B92DD1">
            <w:pPr>
              <w:pBdr>
                <w:top w:val="nil"/>
                <w:left w:val="nil"/>
                <w:bottom w:val="nil"/>
                <w:right w:val="nil"/>
                <w:between w:val="nil"/>
              </w:pBdr>
              <w:jc w:val="both"/>
              <w:rPr>
                <w:rFonts w:ascii="Times New Roman" w:eastAsia="Times New Roman" w:hAnsi="Times New Roman" w:cs="Times New Roman"/>
                <w:color w:val="000000"/>
              </w:rPr>
            </w:pPr>
          </w:p>
          <w:p w14:paraId="6FE8824B" w14:textId="77777777" w:rsidR="00A178D5" w:rsidRDefault="00000000">
            <w:pPr>
              <w:pBdr>
                <w:top w:val="nil"/>
                <w:left w:val="nil"/>
                <w:bottom w:val="nil"/>
                <w:right w:val="nil"/>
                <w:between w:val="nil"/>
              </w:pBdr>
              <w:jc w:val="both"/>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Değerlendirme Komisyonu</w:t>
            </w:r>
          </w:p>
          <w:p w14:paraId="45DB6ADC"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Gülsün KAYA                   </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Yazar </w:t>
            </w:r>
          </w:p>
          <w:p w14:paraId="0D9F5E41"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Anıl KANBER                   </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Darüşşafaka Lisesi Müdür Yardımcısı</w:t>
            </w:r>
          </w:p>
          <w:p w14:paraId="35EF9F68"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Burcu AKTAŞ                   </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Yazar/Yayın Yönetmeni</w:t>
            </w:r>
          </w:p>
          <w:p w14:paraId="44C330AC" w14:textId="77777777" w:rsidR="00A178D5"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Sibel ORAL                       </w:t>
            </w:r>
            <w:proofErr w:type="gramStart"/>
            <w:r>
              <w:rPr>
                <w:rFonts w:ascii="Times New Roman" w:eastAsia="Times New Roman" w:hAnsi="Times New Roman" w:cs="Times New Roman"/>
                <w:color w:val="000000"/>
              </w:rPr>
              <w:t xml:space="preserve">  :Yazar</w:t>
            </w:r>
            <w:proofErr w:type="gramEnd"/>
          </w:p>
        </w:tc>
      </w:tr>
      <w:tr w:rsidR="00A178D5" w14:paraId="2C18BBEA" w14:textId="77777777">
        <w:tc>
          <w:tcPr>
            <w:tcW w:w="2552" w:type="dxa"/>
            <w:tcBorders>
              <w:top w:val="dotted" w:sz="4" w:space="0" w:color="000000"/>
              <w:left w:val="single" w:sz="4" w:space="0" w:color="000000"/>
              <w:bottom w:val="single" w:sz="4" w:space="0" w:color="000000"/>
              <w:right w:val="dotted" w:sz="4" w:space="0" w:color="000000"/>
            </w:tcBorders>
          </w:tcPr>
          <w:p w14:paraId="1BF0ED8F"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Diğer Hususlar</w:t>
            </w:r>
          </w:p>
        </w:tc>
        <w:tc>
          <w:tcPr>
            <w:tcW w:w="7980" w:type="dxa"/>
            <w:gridSpan w:val="2"/>
            <w:tcBorders>
              <w:top w:val="dotted" w:sz="4" w:space="0" w:color="000000"/>
              <w:left w:val="dotted" w:sz="4" w:space="0" w:color="000000"/>
              <w:bottom w:val="single" w:sz="4" w:space="0" w:color="000000"/>
              <w:right w:val="single" w:sz="4" w:space="0" w:color="000000"/>
            </w:tcBorders>
          </w:tcPr>
          <w:p w14:paraId="04D64B70" w14:textId="77777777" w:rsidR="00A178D5"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Öyküler, Darüşşafaka Lisesi Türk Dili ve Edebiyatı Öğretmenleri tarafından ön elemeden geçirilecek, yazar ve öğretim üyelerinden oluşturulacak seçici kurul tarafından değerlendirilecektir. Dereceye giren öğrenciler, Darüşşafaka Eğitim Kurumları resmî sitesi (</w:t>
            </w:r>
            <w:hyperlink r:id="rId20">
              <w:r w:rsidR="00A178D5">
                <w:rPr>
                  <w:rFonts w:ascii="Times New Roman" w:eastAsia="Times New Roman" w:hAnsi="Times New Roman" w:cs="Times New Roman"/>
                  <w:b/>
                  <w:color w:val="0000FF"/>
                  <w:u w:val="single"/>
                </w:rPr>
                <w:t>https://www.dek.k12.tr/yarismalar/hist-hist-genc-sait-faik-liseler-arasi-oyku-yazma-yarismasi/</w:t>
              </w:r>
            </w:hyperlink>
            <w:r>
              <w:rPr>
                <w:rFonts w:ascii="Times New Roman" w:eastAsia="Times New Roman" w:hAnsi="Times New Roman" w:cs="Times New Roman"/>
                <w:color w:val="000000"/>
              </w:rPr>
              <w:t xml:space="preserve">) duyurulacaktır.  </w:t>
            </w:r>
          </w:p>
        </w:tc>
      </w:tr>
      <w:tr w:rsidR="00A178D5" w14:paraId="617AD572" w14:textId="77777777">
        <w:tc>
          <w:tcPr>
            <w:tcW w:w="2552" w:type="dxa"/>
            <w:tcBorders>
              <w:top w:val="dotted" w:sz="4" w:space="0" w:color="000000"/>
              <w:left w:val="single" w:sz="4" w:space="0" w:color="000000"/>
              <w:bottom w:val="single" w:sz="4" w:space="0" w:color="000000"/>
              <w:right w:val="dotted" w:sz="4" w:space="0" w:color="000000"/>
            </w:tcBorders>
          </w:tcPr>
          <w:p w14:paraId="4BEDCAA3" w14:textId="77777777" w:rsidR="00A178D5"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SOSYAL ETKİNLİK RAPORU: </w:t>
            </w:r>
          </w:p>
        </w:tc>
        <w:tc>
          <w:tcPr>
            <w:tcW w:w="7980" w:type="dxa"/>
            <w:gridSpan w:val="2"/>
            <w:tcBorders>
              <w:top w:val="dotted" w:sz="4" w:space="0" w:color="000000"/>
              <w:left w:val="dotted" w:sz="4" w:space="0" w:color="000000"/>
              <w:bottom w:val="single" w:sz="4" w:space="0" w:color="000000"/>
              <w:right w:val="single" w:sz="4" w:space="0" w:color="000000"/>
            </w:tcBorders>
          </w:tcPr>
          <w:p w14:paraId="7C83A5C1" w14:textId="77777777" w:rsidR="00A178D5" w:rsidRDefault="00000000">
            <w:p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Etkinlik ya da yarışmanın tamamlanmasını müteakip en geç 30 gün içerisinde ogm.meb.gov.tr internet sayfasında yayınlanan formata uygun olarak düzenleyeceğimiz sosyal etkinliklere ilişkin ayrıntılı etkinlik raporu, kurum yetkilisi tarafından etkinlik onayını veren birime gönderilecektir. 26.01.2023 tarihli sosyal etkinlikler yönergesi 6. Madde beşinci fıkrasında geçen </w:t>
            </w:r>
            <w:r>
              <w:rPr>
                <w:rFonts w:ascii="Times New Roman" w:eastAsia="Times New Roman" w:hAnsi="Times New Roman" w:cs="Times New Roman"/>
                <w:b/>
                <w:color w:val="000000"/>
              </w:rPr>
              <w:t xml:space="preserve">“Bu işlemi gerçekleştirmeyen ya da eksik gerçekleştiren kişi, kurum veya kuruluşların daha sonra yapacağı izin başvurusu kabul edilmez.” </w:t>
            </w:r>
            <w:r>
              <w:rPr>
                <w:rFonts w:ascii="Times New Roman" w:eastAsia="Times New Roman" w:hAnsi="Times New Roman" w:cs="Times New Roman"/>
                <w:color w:val="000000"/>
              </w:rPr>
              <w:t>Hükmünü kabul ettiğimizi beyan ederiz.</w:t>
            </w:r>
          </w:p>
        </w:tc>
      </w:tr>
      <w:tr w:rsidR="00A178D5" w14:paraId="3000928E" w14:textId="77777777">
        <w:tc>
          <w:tcPr>
            <w:tcW w:w="4189" w:type="dxa"/>
            <w:gridSpan w:val="2"/>
            <w:tcBorders>
              <w:top w:val="single" w:sz="4" w:space="0" w:color="000000"/>
              <w:left w:val="nil"/>
              <w:bottom w:val="nil"/>
              <w:right w:val="nil"/>
            </w:tcBorders>
          </w:tcPr>
          <w:p w14:paraId="405B6BD4" w14:textId="77777777" w:rsidR="00A178D5" w:rsidRDefault="00A178D5">
            <w:pPr>
              <w:pBdr>
                <w:top w:val="nil"/>
                <w:left w:val="nil"/>
                <w:bottom w:val="nil"/>
                <w:right w:val="nil"/>
                <w:between w:val="nil"/>
              </w:pBdr>
              <w:rPr>
                <w:rFonts w:ascii="Times New Roman" w:eastAsia="Times New Roman" w:hAnsi="Times New Roman" w:cs="Times New Roman"/>
                <w:color w:val="000000"/>
              </w:rPr>
            </w:pPr>
          </w:p>
          <w:p w14:paraId="0E446FB2" w14:textId="6FB021FA" w:rsidR="00A178D5" w:rsidRDefault="000C7329">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24.11.2025</w:t>
            </w:r>
          </w:p>
        </w:tc>
        <w:tc>
          <w:tcPr>
            <w:tcW w:w="6343" w:type="dxa"/>
            <w:tcBorders>
              <w:top w:val="single" w:sz="4" w:space="0" w:color="000000"/>
              <w:left w:val="nil"/>
              <w:bottom w:val="nil"/>
              <w:right w:val="nil"/>
            </w:tcBorders>
          </w:tcPr>
          <w:p w14:paraId="727DC4AC" w14:textId="77777777" w:rsidR="00A178D5" w:rsidRDefault="00A178D5">
            <w:pPr>
              <w:pBdr>
                <w:top w:val="nil"/>
                <w:left w:val="nil"/>
                <w:bottom w:val="nil"/>
                <w:right w:val="nil"/>
                <w:between w:val="nil"/>
              </w:pBdr>
              <w:rPr>
                <w:rFonts w:ascii="Times New Roman" w:eastAsia="Times New Roman" w:hAnsi="Times New Roman" w:cs="Times New Roman"/>
                <w:color w:val="000000"/>
              </w:rPr>
            </w:pPr>
          </w:p>
          <w:p w14:paraId="5DEEDF7C" w14:textId="16177721" w:rsidR="00A178D5"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0C7329">
              <w:rPr>
                <w:rFonts w:ascii="Times New Roman" w:eastAsia="Times New Roman" w:hAnsi="Times New Roman" w:cs="Times New Roman"/>
                <w:color w:val="000000"/>
              </w:rPr>
              <w:t>24</w:t>
            </w:r>
            <w:r>
              <w:rPr>
                <w:rFonts w:ascii="Times New Roman" w:eastAsia="Times New Roman" w:hAnsi="Times New Roman" w:cs="Times New Roman"/>
                <w:color w:val="000000"/>
              </w:rPr>
              <w:t>.</w:t>
            </w:r>
            <w:r w:rsidR="000C7329">
              <w:rPr>
                <w:rFonts w:ascii="Times New Roman" w:eastAsia="Times New Roman" w:hAnsi="Times New Roman" w:cs="Times New Roman"/>
                <w:color w:val="000000"/>
              </w:rPr>
              <w:t>11</w:t>
            </w:r>
            <w:r>
              <w:rPr>
                <w:rFonts w:ascii="Times New Roman" w:eastAsia="Times New Roman" w:hAnsi="Times New Roman" w:cs="Times New Roman"/>
                <w:color w:val="000000"/>
              </w:rPr>
              <w:t>.2025</w:t>
            </w:r>
          </w:p>
        </w:tc>
      </w:tr>
      <w:tr w:rsidR="00A178D5" w14:paraId="3F3A6571" w14:textId="77777777">
        <w:tc>
          <w:tcPr>
            <w:tcW w:w="4189" w:type="dxa"/>
            <w:gridSpan w:val="2"/>
            <w:tcBorders>
              <w:top w:val="nil"/>
              <w:left w:val="nil"/>
              <w:bottom w:val="nil"/>
              <w:right w:val="nil"/>
            </w:tcBorders>
          </w:tcPr>
          <w:p w14:paraId="21032AC1" w14:textId="77777777" w:rsidR="00A178D5" w:rsidRDefault="00A178D5">
            <w:pPr>
              <w:pBdr>
                <w:top w:val="nil"/>
                <w:left w:val="nil"/>
                <w:bottom w:val="nil"/>
                <w:right w:val="nil"/>
                <w:between w:val="nil"/>
              </w:pBdr>
              <w:rPr>
                <w:rFonts w:ascii="Times New Roman" w:eastAsia="Times New Roman" w:hAnsi="Times New Roman" w:cs="Times New Roman"/>
                <w:color w:val="000000"/>
              </w:rPr>
            </w:pPr>
          </w:p>
        </w:tc>
        <w:tc>
          <w:tcPr>
            <w:tcW w:w="6343" w:type="dxa"/>
            <w:tcBorders>
              <w:top w:val="nil"/>
              <w:left w:val="nil"/>
              <w:bottom w:val="nil"/>
              <w:right w:val="nil"/>
            </w:tcBorders>
          </w:tcPr>
          <w:p w14:paraId="118BE770" w14:textId="77777777" w:rsidR="00A178D5" w:rsidRDefault="00A178D5">
            <w:pPr>
              <w:pBdr>
                <w:top w:val="nil"/>
                <w:left w:val="nil"/>
                <w:bottom w:val="nil"/>
                <w:right w:val="nil"/>
                <w:between w:val="nil"/>
              </w:pBdr>
              <w:jc w:val="center"/>
              <w:rPr>
                <w:rFonts w:ascii="Times New Roman" w:eastAsia="Times New Roman" w:hAnsi="Times New Roman" w:cs="Times New Roman"/>
                <w:color w:val="000000"/>
              </w:rPr>
            </w:pPr>
          </w:p>
        </w:tc>
      </w:tr>
      <w:tr w:rsidR="00A178D5" w14:paraId="66ACDAC1" w14:textId="77777777">
        <w:tc>
          <w:tcPr>
            <w:tcW w:w="4189" w:type="dxa"/>
            <w:gridSpan w:val="2"/>
            <w:tcBorders>
              <w:top w:val="nil"/>
              <w:left w:val="nil"/>
              <w:bottom w:val="nil"/>
              <w:right w:val="nil"/>
            </w:tcBorders>
          </w:tcPr>
          <w:p w14:paraId="3E526AE8" w14:textId="77777777" w:rsidR="00A178D5"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Yusuf Can PAR</w:t>
            </w:r>
          </w:p>
        </w:tc>
        <w:tc>
          <w:tcPr>
            <w:tcW w:w="6343" w:type="dxa"/>
            <w:tcBorders>
              <w:top w:val="nil"/>
              <w:left w:val="nil"/>
              <w:bottom w:val="nil"/>
              <w:right w:val="nil"/>
            </w:tcBorders>
          </w:tcPr>
          <w:p w14:paraId="7ADC0B5D" w14:textId="77777777" w:rsidR="00A178D5"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Azize ŞEN TOSUN</w:t>
            </w:r>
          </w:p>
        </w:tc>
      </w:tr>
      <w:tr w:rsidR="00A178D5" w14:paraId="3C9461B0" w14:textId="77777777">
        <w:tc>
          <w:tcPr>
            <w:tcW w:w="4189" w:type="dxa"/>
            <w:gridSpan w:val="2"/>
            <w:tcBorders>
              <w:top w:val="nil"/>
              <w:left w:val="nil"/>
              <w:bottom w:val="nil"/>
              <w:right w:val="nil"/>
            </w:tcBorders>
          </w:tcPr>
          <w:p w14:paraId="10511494" w14:textId="77777777" w:rsidR="00A178D5"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Türk Dili ve Edebiyatı Zümre Başkanı</w:t>
            </w:r>
          </w:p>
        </w:tc>
        <w:tc>
          <w:tcPr>
            <w:tcW w:w="6343" w:type="dxa"/>
            <w:tcBorders>
              <w:top w:val="nil"/>
              <w:left w:val="nil"/>
              <w:bottom w:val="nil"/>
              <w:right w:val="nil"/>
            </w:tcBorders>
          </w:tcPr>
          <w:p w14:paraId="118F2BEA" w14:textId="77777777" w:rsidR="00A178D5"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Okul / Kurum Müdürü</w:t>
            </w:r>
          </w:p>
        </w:tc>
      </w:tr>
    </w:tbl>
    <w:p w14:paraId="237460D3" w14:textId="77777777" w:rsidR="00A178D5" w:rsidRDefault="00A178D5">
      <w:pPr>
        <w:pBdr>
          <w:top w:val="nil"/>
          <w:left w:val="nil"/>
          <w:bottom w:val="nil"/>
          <w:right w:val="nil"/>
          <w:between w:val="nil"/>
        </w:pBdr>
        <w:spacing w:after="0"/>
        <w:rPr>
          <w:rFonts w:ascii="Times New Roman" w:eastAsia="Times New Roman" w:hAnsi="Times New Roman" w:cs="Times New Roman"/>
          <w:color w:val="000000"/>
        </w:rPr>
      </w:pPr>
    </w:p>
    <w:sectPr w:rsidR="00A178D5">
      <w:headerReference w:type="default" r:id="rId21"/>
      <w:footerReference w:type="default" r:id="rId22"/>
      <w:pgSz w:w="11906" w:h="16838"/>
      <w:pgMar w:top="1134" w:right="1134" w:bottom="851" w:left="1134" w:header="1134" w:footer="5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18613" w14:textId="77777777" w:rsidR="00560D4D" w:rsidRDefault="00560D4D">
      <w:pPr>
        <w:spacing w:after="0" w:line="240" w:lineRule="auto"/>
      </w:pPr>
      <w:r>
        <w:separator/>
      </w:r>
    </w:p>
  </w:endnote>
  <w:endnote w:type="continuationSeparator" w:id="0">
    <w:p w14:paraId="010DF7D6" w14:textId="77777777" w:rsidR="00560D4D" w:rsidRDefault="00560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EE0B56E-A2BF-4A69-802F-D5428297FD2A}"/>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embedRegular r:id="rId2" w:fontKey="{33512531-5051-4774-A3FC-B528ED2DC3A0}"/>
    <w:embedBold r:id="rId3" w:fontKey="{8A43D2F6-8621-41CA-86CC-86A4EA899B05}"/>
  </w:font>
  <w:font w:name="Tahoma">
    <w:panose1 w:val="020B0604030504040204"/>
    <w:charset w:val="A2"/>
    <w:family w:val="swiss"/>
    <w:pitch w:val="variable"/>
    <w:sig w:usb0="E1002EFF" w:usb1="C000605B" w:usb2="00000029" w:usb3="00000000" w:csb0="000101FF" w:csb1="00000000"/>
    <w:embedRegular r:id="rId4" w:fontKey="{BA591020-2849-4890-B3D0-7688802F2FB9}"/>
  </w:font>
  <w:font w:name="DejaVu Sans">
    <w:panose1 w:val="020B0603030804020204"/>
    <w:charset w:val="A2"/>
    <w:family w:val="swiss"/>
    <w:pitch w:val="variable"/>
    <w:sig w:usb0="E7002EFF" w:usb1="D200FDFF" w:usb2="0A246029" w:usb3="00000000" w:csb0="000001FF" w:csb1="00000000"/>
    <w:embedRegular r:id="rId5" w:fontKey="{16B2DAF5-946E-4B4F-8F65-EDD96EDAD4E2}"/>
  </w:font>
  <w:font w:name="Georgia">
    <w:panose1 w:val="02040502050405020303"/>
    <w:charset w:val="A2"/>
    <w:family w:val="roman"/>
    <w:pitch w:val="variable"/>
    <w:sig w:usb0="00000287" w:usb1="00000000" w:usb2="00000000" w:usb3="00000000" w:csb0="0000009F" w:csb1="00000000"/>
    <w:embedRegular r:id="rId6" w:fontKey="{0EE08390-6CD2-4F69-864C-434EC56E032C}"/>
    <w:embedItalic r:id="rId7" w:fontKey="{E6F488A8-CC08-485F-BE53-854B4FC3FB11}"/>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embedRegular r:id="rId8" w:fontKey="{5F7CAA73-A435-4F9F-B50B-D25B8E8B29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BF94A" w14:textId="77777777" w:rsidR="00A178D5" w:rsidRDefault="00000000">
    <w:pPr>
      <w:pBdr>
        <w:top w:val="nil"/>
        <w:left w:val="nil"/>
        <w:bottom w:val="nil"/>
        <w:right w:val="nil"/>
        <w:between w:val="nil"/>
      </w:pBdr>
      <w:shd w:val="clear" w:color="auto" w:fill="DBE5F1"/>
      <w:spacing w:after="0" w:line="240" w:lineRule="auto"/>
      <w:jc w:val="center"/>
      <w:rPr>
        <w:rFonts w:ascii="Times New Roman" w:eastAsia="Times New Roman" w:hAnsi="Times New Roman" w:cs="Times New Roman"/>
        <w:color w:val="0070C0"/>
      </w:rPr>
    </w:pPr>
    <w:r>
      <w:rPr>
        <w:rFonts w:ascii="Times New Roman" w:eastAsia="Times New Roman" w:hAnsi="Times New Roman" w:cs="Times New Roman"/>
        <w:color w:val="0070C0"/>
      </w:rPr>
      <w:t xml:space="preserve">Sayfa </w:t>
    </w:r>
    <w:r>
      <w:rPr>
        <w:rFonts w:ascii="Times New Roman" w:eastAsia="Times New Roman" w:hAnsi="Times New Roman" w:cs="Times New Roman"/>
        <w:color w:val="0070C0"/>
      </w:rPr>
      <w:fldChar w:fldCharType="begin"/>
    </w:r>
    <w:r>
      <w:rPr>
        <w:rFonts w:ascii="Times New Roman" w:eastAsia="Times New Roman" w:hAnsi="Times New Roman" w:cs="Times New Roman"/>
        <w:color w:val="0070C0"/>
      </w:rPr>
      <w:instrText>PAGE</w:instrText>
    </w:r>
    <w:r>
      <w:rPr>
        <w:rFonts w:ascii="Times New Roman" w:eastAsia="Times New Roman" w:hAnsi="Times New Roman" w:cs="Times New Roman"/>
        <w:color w:val="0070C0"/>
      </w:rPr>
      <w:fldChar w:fldCharType="separate"/>
    </w:r>
    <w:r w:rsidR="000C7329">
      <w:rPr>
        <w:rFonts w:ascii="Times New Roman" w:eastAsia="Times New Roman" w:hAnsi="Times New Roman" w:cs="Times New Roman"/>
        <w:noProof/>
        <w:color w:val="0070C0"/>
      </w:rPr>
      <w:t>1</w:t>
    </w:r>
    <w:r>
      <w:rPr>
        <w:rFonts w:ascii="Times New Roman" w:eastAsia="Times New Roman" w:hAnsi="Times New Roman" w:cs="Times New Roman"/>
        <w:color w:val="0070C0"/>
      </w:rPr>
      <w:fldChar w:fldCharType="end"/>
    </w:r>
    <w:r>
      <w:rPr>
        <w:rFonts w:ascii="Times New Roman" w:eastAsia="Times New Roman" w:hAnsi="Times New Roman" w:cs="Times New Roman"/>
        <w:color w:val="0070C0"/>
      </w:rPr>
      <w:t xml:space="preserve"> / </w:t>
    </w:r>
    <w:r>
      <w:rPr>
        <w:rFonts w:ascii="Times New Roman" w:eastAsia="Times New Roman" w:hAnsi="Times New Roman" w:cs="Times New Roman"/>
        <w:color w:val="0070C0"/>
      </w:rPr>
      <w:fldChar w:fldCharType="begin"/>
    </w:r>
    <w:r>
      <w:rPr>
        <w:rFonts w:ascii="Times New Roman" w:eastAsia="Times New Roman" w:hAnsi="Times New Roman" w:cs="Times New Roman"/>
        <w:color w:val="0070C0"/>
      </w:rPr>
      <w:instrText>NUMPAGES</w:instrText>
    </w:r>
    <w:r>
      <w:rPr>
        <w:rFonts w:ascii="Times New Roman" w:eastAsia="Times New Roman" w:hAnsi="Times New Roman" w:cs="Times New Roman"/>
        <w:color w:val="0070C0"/>
      </w:rPr>
      <w:fldChar w:fldCharType="separate"/>
    </w:r>
    <w:r w:rsidR="000C7329">
      <w:rPr>
        <w:rFonts w:ascii="Times New Roman" w:eastAsia="Times New Roman" w:hAnsi="Times New Roman" w:cs="Times New Roman"/>
        <w:noProof/>
        <w:color w:val="0070C0"/>
      </w:rPr>
      <w:t>2</w:t>
    </w:r>
    <w:r>
      <w:rPr>
        <w:rFonts w:ascii="Times New Roman" w:eastAsia="Times New Roman" w:hAnsi="Times New Roman" w:cs="Times New Roman"/>
        <w:color w:val="0070C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9E95E" w14:textId="77777777" w:rsidR="00560D4D" w:rsidRDefault="00560D4D">
      <w:pPr>
        <w:spacing w:after="0" w:line="240" w:lineRule="auto"/>
      </w:pPr>
      <w:r>
        <w:separator/>
      </w:r>
    </w:p>
  </w:footnote>
  <w:footnote w:type="continuationSeparator" w:id="0">
    <w:p w14:paraId="1E499982" w14:textId="77777777" w:rsidR="00560D4D" w:rsidRDefault="00560D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4A5D9" w14:textId="77777777" w:rsidR="00A178D5" w:rsidRDefault="00A178D5">
    <w:pPr>
      <w:widowControl w:val="0"/>
      <w:pBdr>
        <w:top w:val="nil"/>
        <w:left w:val="nil"/>
        <w:bottom w:val="nil"/>
        <w:right w:val="nil"/>
        <w:between w:val="nil"/>
      </w:pBdr>
      <w:spacing w:after="0"/>
      <w:rPr>
        <w:rFonts w:ascii="Times New Roman" w:eastAsia="Times New Roman" w:hAnsi="Times New Roman" w:cs="Times New Roman"/>
        <w:color w:val="000000"/>
      </w:rPr>
    </w:pPr>
  </w:p>
  <w:tbl>
    <w:tblPr>
      <w:tblStyle w:val="a6"/>
      <w:tblW w:w="988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384"/>
      <w:gridCol w:w="6946"/>
      <w:gridCol w:w="1559"/>
    </w:tblGrid>
    <w:tr w:rsidR="00A178D5" w14:paraId="328F4197" w14:textId="77777777">
      <w:tc>
        <w:tcPr>
          <w:tcW w:w="1384" w:type="dxa"/>
        </w:tcPr>
        <w:p w14:paraId="4E6B5C8F" w14:textId="77777777" w:rsidR="00A178D5" w:rsidRDefault="00A178D5">
          <w:pPr>
            <w:pBdr>
              <w:top w:val="nil"/>
              <w:left w:val="nil"/>
              <w:bottom w:val="nil"/>
              <w:right w:val="nil"/>
              <w:between w:val="nil"/>
            </w:pBdr>
            <w:tabs>
              <w:tab w:val="center" w:pos="4536"/>
              <w:tab w:val="right" w:pos="9072"/>
            </w:tabs>
            <w:rPr>
              <w:color w:val="000000"/>
              <w:sz w:val="20"/>
              <w:szCs w:val="20"/>
            </w:rPr>
          </w:pPr>
        </w:p>
      </w:tc>
      <w:tc>
        <w:tcPr>
          <w:tcW w:w="6946" w:type="dxa"/>
        </w:tcPr>
        <w:p w14:paraId="07CAB4EA" w14:textId="77777777" w:rsidR="00A178D5" w:rsidRDefault="00000000">
          <w:pPr>
            <w:pBdr>
              <w:top w:val="nil"/>
              <w:left w:val="nil"/>
              <w:bottom w:val="nil"/>
              <w:right w:val="nil"/>
              <w:between w:val="nil"/>
            </w:pBdr>
            <w:jc w:val="center"/>
            <w:rPr>
              <w:rFonts w:ascii="Times New Roman" w:eastAsia="Times New Roman" w:hAnsi="Times New Roman" w:cs="Times New Roman"/>
              <w:b/>
              <w:color w:val="0070C0"/>
            </w:rPr>
          </w:pPr>
          <w:r>
            <w:rPr>
              <w:rFonts w:ascii="Times New Roman" w:eastAsia="Times New Roman" w:hAnsi="Times New Roman" w:cs="Times New Roman"/>
              <w:b/>
              <w:color w:val="0070C0"/>
            </w:rPr>
            <w:t>ÖZEL DARÜŞŞAFAKA LİSESİ MÜDÜRLÜĞÜ LİSELER ARASI</w:t>
          </w:r>
        </w:p>
        <w:p w14:paraId="068B3C1E" w14:textId="77777777" w:rsidR="00A178D5" w:rsidRDefault="00000000">
          <w:pPr>
            <w:pBdr>
              <w:top w:val="nil"/>
              <w:left w:val="nil"/>
              <w:bottom w:val="nil"/>
              <w:right w:val="nil"/>
              <w:between w:val="nil"/>
            </w:pBdr>
            <w:jc w:val="center"/>
            <w:rPr>
              <w:rFonts w:ascii="Times New Roman" w:eastAsia="Times New Roman" w:hAnsi="Times New Roman" w:cs="Times New Roman"/>
              <w:b/>
              <w:color w:val="0070C0"/>
            </w:rPr>
          </w:pPr>
          <w:r>
            <w:rPr>
              <w:rFonts w:ascii="Times New Roman" w:eastAsia="Times New Roman" w:hAnsi="Times New Roman" w:cs="Times New Roman"/>
              <w:b/>
              <w:color w:val="0070C0"/>
            </w:rPr>
            <w:t>20. “HİŞT HİŞT, GENÇ SAİT FAİK!” ÖYKÜ YARIŞMASI ŞARTNAMESİ</w:t>
          </w:r>
        </w:p>
      </w:tc>
      <w:tc>
        <w:tcPr>
          <w:tcW w:w="1559" w:type="dxa"/>
        </w:tcPr>
        <w:p w14:paraId="268E0CD6" w14:textId="77777777" w:rsidR="00A178D5" w:rsidRDefault="00A178D5">
          <w:pPr>
            <w:pBdr>
              <w:top w:val="nil"/>
              <w:left w:val="nil"/>
              <w:bottom w:val="nil"/>
              <w:right w:val="nil"/>
              <w:between w:val="nil"/>
            </w:pBdr>
            <w:tabs>
              <w:tab w:val="center" w:pos="4536"/>
              <w:tab w:val="right" w:pos="9072"/>
            </w:tabs>
            <w:jc w:val="center"/>
            <w:rPr>
              <w:color w:val="000000"/>
              <w:sz w:val="20"/>
              <w:szCs w:val="20"/>
            </w:rPr>
          </w:pPr>
        </w:p>
      </w:tc>
    </w:tr>
  </w:tbl>
  <w:p w14:paraId="3CD3FB26" w14:textId="77777777" w:rsidR="00A178D5" w:rsidRDefault="00A178D5">
    <w:pPr>
      <w:pBdr>
        <w:top w:val="nil"/>
        <w:left w:val="nil"/>
        <w:bottom w:val="nil"/>
        <w:right w:val="nil"/>
        <w:between w:val="nil"/>
      </w:pBdr>
      <w:tabs>
        <w:tab w:val="center" w:pos="4536"/>
        <w:tab w:val="right" w:pos="9072"/>
      </w:tabs>
      <w:spacing w:after="0" w:line="240" w:lineRule="auto"/>
      <w:jc w:val="cente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80944"/>
    <w:multiLevelType w:val="multilevel"/>
    <w:tmpl w:val="3AD8BF20"/>
    <w:lvl w:ilvl="0">
      <w:start w:val="1"/>
      <w:numFmt w:val="bullet"/>
      <w:lvlText w:val="●"/>
      <w:lvlJc w:val="left"/>
      <w:pPr>
        <w:ind w:left="360" w:hanging="360"/>
      </w:pPr>
      <w:rPr>
        <w:rFonts w:ascii="Noto Sans Symbols" w:eastAsia="Noto Sans Symbols" w:hAnsi="Noto Sans Symbols" w:cs="Noto Sans Symbols"/>
        <w:color w:val="000000"/>
        <w:sz w:val="18"/>
        <w:szCs w:val="18"/>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8F00C0B"/>
    <w:multiLevelType w:val="multilevel"/>
    <w:tmpl w:val="FE72F4EE"/>
    <w:lvl w:ilvl="0">
      <w:start w:val="1"/>
      <w:numFmt w:val="decimal"/>
      <w:lvlText w:val="%1."/>
      <w:lvlJc w:val="left"/>
      <w:pPr>
        <w:ind w:left="360" w:hanging="360"/>
      </w:pPr>
      <w:rPr>
        <w:b/>
        <w:color w:val="0070C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550270083">
    <w:abstractNumId w:val="1"/>
  </w:num>
  <w:num w:numId="2" w16cid:durableId="1285186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8D5"/>
    <w:rsid w:val="000C7329"/>
    <w:rsid w:val="0017318D"/>
    <w:rsid w:val="00394C1F"/>
    <w:rsid w:val="003D4B7E"/>
    <w:rsid w:val="00412F09"/>
    <w:rsid w:val="00560D4D"/>
    <w:rsid w:val="00663036"/>
    <w:rsid w:val="009C5D95"/>
    <w:rsid w:val="00A178D5"/>
    <w:rsid w:val="00A32563"/>
    <w:rsid w:val="00AF58F6"/>
    <w:rsid w:val="00AF7915"/>
    <w:rsid w:val="00B01E8A"/>
    <w:rsid w:val="00B92D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1FDC7"/>
  <w15:docId w15:val="{DAF46905-C590-4E6A-859F-7C9481707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styleId="TabloKlavuzu">
    <w:name w:val="Table Grid"/>
    <w:basedOn w:val="NormalTablo"/>
    <w:uiPriority w:val="59"/>
    <w:rsid w:val="002472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ralkYok">
    <w:name w:val="No Spacing"/>
    <w:uiPriority w:val="1"/>
    <w:qFormat/>
    <w:rsid w:val="0024726C"/>
    <w:pPr>
      <w:spacing w:after="0" w:line="240" w:lineRule="auto"/>
    </w:pPr>
  </w:style>
  <w:style w:type="character" w:customStyle="1" w:styleId="CharacterStyle1">
    <w:name w:val="Character Style 1"/>
    <w:uiPriority w:val="99"/>
    <w:rsid w:val="0024726C"/>
    <w:rPr>
      <w:color w:val="5E6165"/>
      <w:sz w:val="23"/>
      <w:szCs w:val="23"/>
    </w:rPr>
  </w:style>
  <w:style w:type="paragraph" w:styleId="stBilgi">
    <w:name w:val="header"/>
    <w:basedOn w:val="Normal"/>
    <w:link w:val="stBilgiChar"/>
    <w:uiPriority w:val="99"/>
    <w:unhideWhenUsed/>
    <w:rsid w:val="00226D0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26D03"/>
  </w:style>
  <w:style w:type="paragraph" w:styleId="AltBilgi">
    <w:name w:val="footer"/>
    <w:basedOn w:val="Normal"/>
    <w:link w:val="AltBilgiChar"/>
    <w:uiPriority w:val="99"/>
    <w:unhideWhenUsed/>
    <w:rsid w:val="00226D0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26D03"/>
  </w:style>
  <w:style w:type="paragraph" w:styleId="BalonMetni">
    <w:name w:val="Balloon Text"/>
    <w:basedOn w:val="Normal"/>
    <w:link w:val="BalonMetniChar"/>
    <w:uiPriority w:val="99"/>
    <w:semiHidden/>
    <w:unhideWhenUsed/>
    <w:rsid w:val="00226D0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26D03"/>
    <w:rPr>
      <w:rFonts w:ascii="Tahoma" w:hAnsi="Tahoma" w:cs="Tahoma"/>
      <w:sz w:val="16"/>
      <w:szCs w:val="16"/>
    </w:rPr>
  </w:style>
  <w:style w:type="paragraph" w:customStyle="1" w:styleId="Default">
    <w:name w:val="Default"/>
    <w:rsid w:val="006D6144"/>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114F50"/>
    <w:rPr>
      <w:color w:val="0000FF" w:themeColor="hyperlink"/>
      <w:u w:val="single"/>
    </w:rPr>
  </w:style>
  <w:style w:type="table" w:customStyle="1" w:styleId="a">
    <w:basedOn w:val="TableNormal2"/>
    <w:pPr>
      <w:spacing w:after="0" w:line="240" w:lineRule="auto"/>
    </w:pPr>
    <w:tblPr>
      <w:tblStyleRowBandSize w:val="1"/>
      <w:tblStyleColBandSize w:val="1"/>
      <w:tblCellMar>
        <w:left w:w="108" w:type="dxa"/>
        <w:right w:w="108" w:type="dxa"/>
      </w:tblCellMar>
    </w:tblPr>
  </w:style>
  <w:style w:type="table" w:customStyle="1" w:styleId="a0">
    <w:basedOn w:val="TableNormal2"/>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556CB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table" w:customStyle="1" w:styleId="a2">
    <w:basedOn w:val="TableNormal2"/>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paragraph" w:styleId="GvdeMetni">
    <w:name w:val="Body Text"/>
    <w:basedOn w:val="Normal"/>
    <w:link w:val="GvdeMetniChar"/>
    <w:uiPriority w:val="1"/>
    <w:qFormat/>
    <w:rsid w:val="005C2BDD"/>
    <w:pPr>
      <w:autoSpaceDE w:val="0"/>
      <w:autoSpaceDN w:val="0"/>
      <w:adjustRightInd w:val="0"/>
      <w:spacing w:after="0" w:line="187" w:lineRule="exact"/>
      <w:ind w:left="73"/>
    </w:pPr>
    <w:rPr>
      <w:rFonts w:ascii="DejaVu Sans" w:hAnsi="DejaVu Sans" w:cs="DejaVu Sans"/>
    </w:rPr>
  </w:style>
  <w:style w:type="character" w:customStyle="1" w:styleId="GvdeMetniChar">
    <w:name w:val="Gövde Metni Char"/>
    <w:basedOn w:val="VarsaylanParagrafYazTipi"/>
    <w:link w:val="GvdeMetni"/>
    <w:uiPriority w:val="1"/>
    <w:rsid w:val="005C2BDD"/>
    <w:rPr>
      <w:rFonts w:ascii="DejaVu Sans" w:hAnsi="DejaVu Sans" w:cs="DejaVu Sans"/>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ek.k12.tr/yarismalar/hist-hist-genc-sait-faik-liseler-arasi-oyku-yazma-yarismasi/" TargetMode="External"/><Relationship Id="rId13" Type="http://schemas.openxmlformats.org/officeDocument/2006/relationships/hyperlink" Target="https://www.dek.k12.tr/yarismalar/hist-hist-genc-sait-faik-liseler-arasi-oyku-yazma-yarismasi/" TargetMode="External"/><Relationship Id="rId18" Type="http://schemas.openxmlformats.org/officeDocument/2006/relationships/hyperlink" Target="https://www.dek.k12.tr/yarismalar/hist-hist-genc-sait-faik-liseler-arasi-oyku-yazma-yarismasi/"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dek.k12.tr/yarismalar/hist-hist-genc-sait-faik-liseler-arasi-oyku-yazma-yarismasi/" TargetMode="External"/><Relationship Id="rId17" Type="http://schemas.openxmlformats.org/officeDocument/2006/relationships/hyperlink" Target="https://www.dek.k12.tr/yarismalar/hist-hist-genc-sait-faik-liseler-arasi-oyku-yazma-yarismasi/" TargetMode="External"/><Relationship Id="rId2" Type="http://schemas.openxmlformats.org/officeDocument/2006/relationships/numbering" Target="numbering.xml"/><Relationship Id="rId16" Type="http://schemas.openxmlformats.org/officeDocument/2006/relationships/hyperlink" Target="mailto:saitfaik.yarismasi@darussafaka.net" TargetMode="External"/><Relationship Id="rId20" Type="http://schemas.openxmlformats.org/officeDocument/2006/relationships/hyperlink" Target="https://www.dek.k12.tr/yarismalar/hist-hist-genc-sait-faik-liseler-arasi-oyku-yazma-yarism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k.k12.tr/yarismalar/hist-hist-genc-sait-faik-liseler-arasi-oyku-yazma-yarismas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aitfaik.yarismasi@darussafaka.net" TargetMode="External"/><Relationship Id="rId23" Type="http://schemas.openxmlformats.org/officeDocument/2006/relationships/fontTable" Target="fontTable.xml"/><Relationship Id="rId10" Type="http://schemas.openxmlformats.org/officeDocument/2006/relationships/hyperlink" Target="https://www.dek.k12.tr/yarismalar/hist-hist-genc-sait-faik-liseler-arasi-oyku-yazma-yarismasi/"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dek.k12.tr/yarismalar/hist-hist-genc-sait-faik-liseler-arasi-oyku-yazma-yarismasi/" TargetMode="External"/><Relationship Id="rId14" Type="http://schemas.openxmlformats.org/officeDocument/2006/relationships/hyperlink" Target="https://www.dek.k12.tr/yarismalar/hist-hist-genc-sait-faik-liseler-arasi-oyku-yazma-yarismasi/"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1PBFG0bt9CkufLsTskPvwRk8jA==">CgMxLjAyCGguZ2pkZ3hzOAByITFpUFlWR1IzQW81UTQzMEVNU2Z2MFpYVjJ1ZndRSTJPTQ==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2710</Words>
  <Characters>15447</Characters>
  <Application>Microsoft Office Word</Application>
  <DocSecurity>0</DocSecurity>
  <Lines>128</Lines>
  <Paragraphs>36</Paragraphs>
  <ScaleCrop>false</ScaleCrop>
  <Company/>
  <LinksUpToDate>false</LinksUpToDate>
  <CharactersWithSpaces>18121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IrfanBALLI</dc:creator>
  <cp:lastModifiedBy>Yusuf Can PAR</cp:lastModifiedBy>
  <cp:revision>2</cp:revision>
  <dcterms:created xsi:type="dcterms:W3CDTF">2026-01-09T08:18:00Z</dcterms:created>
  <dcterms:modified xsi:type="dcterms:W3CDTF">2026-01-09T08:18:00Z</dcterms:modified>
</cp:coreProperties>
</file>